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公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天龙国际住宅小区修建性详细规划及建筑设计方案</w:t>
      </w:r>
      <w:r>
        <w:rPr>
          <w:rFonts w:hint="eastAsia" w:ascii="仿宋" w:hAnsi="仿宋" w:eastAsia="仿宋" w:cs="仿宋"/>
          <w:sz w:val="30"/>
          <w:szCs w:val="30"/>
        </w:rPr>
        <w:t>》于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2020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日至20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月1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日进行了征求意见公示。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2021年9月，</w:t>
      </w:r>
      <w:r>
        <w:rPr>
          <w:rFonts w:hint="eastAsia" w:ascii="仿宋" w:hAnsi="仿宋" w:eastAsia="仿宋" w:cs="仿宋"/>
          <w:sz w:val="30"/>
          <w:szCs w:val="30"/>
        </w:rPr>
        <w:t>我局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收</w:t>
      </w:r>
      <w:r>
        <w:rPr>
          <w:rFonts w:hint="eastAsia" w:ascii="仿宋" w:hAnsi="仿宋" w:eastAsia="仿宋" w:cs="仿宋"/>
          <w:sz w:val="30"/>
          <w:szCs w:val="30"/>
        </w:rPr>
        <w:t>到该地段相关利害关系人对该项目提出意见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和</w:t>
      </w:r>
      <w:r>
        <w:rPr>
          <w:rFonts w:hint="eastAsia" w:ascii="仿宋" w:hAnsi="仿宋" w:eastAsia="仿宋" w:cs="仿宋"/>
          <w:sz w:val="30"/>
          <w:szCs w:val="30"/>
        </w:rPr>
        <w:t>建议，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随</w:t>
      </w:r>
      <w:r>
        <w:rPr>
          <w:rFonts w:hint="eastAsia" w:ascii="仿宋" w:hAnsi="仿宋" w:eastAsia="仿宋" w:cs="仿宋"/>
          <w:sz w:val="30"/>
          <w:szCs w:val="30"/>
        </w:rPr>
        <w:t>后建设单位根据利害关系人所提出的意见，对方案进行了局部修改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修改后的方案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于</w:t>
      </w:r>
      <w:r>
        <w:rPr>
          <w:rFonts w:hint="eastAsia"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月25日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经双牌县国土空间规划委员会</w:t>
      </w:r>
      <w:r>
        <w:rPr>
          <w:rFonts w:hint="eastAsia" w:ascii="仿宋" w:hAnsi="仿宋" w:eastAsia="仿宋" w:cs="仿宋"/>
          <w:sz w:val="30"/>
          <w:szCs w:val="30"/>
        </w:rPr>
        <w:t>组织召开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sz w:val="30"/>
          <w:szCs w:val="30"/>
        </w:rPr>
        <w:t>年第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专题规委会</w:t>
      </w:r>
      <w:r>
        <w:rPr>
          <w:rFonts w:hint="eastAsia" w:ascii="仿宋" w:hAnsi="仿宋" w:eastAsia="仿宋" w:cs="仿宋"/>
          <w:sz w:val="30"/>
          <w:szCs w:val="30"/>
        </w:rPr>
        <w:t>审议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，会议</w:t>
      </w:r>
      <w:r>
        <w:rPr>
          <w:rFonts w:hint="eastAsia" w:ascii="仿宋" w:hAnsi="仿宋" w:eastAsia="仿宋" w:cs="仿宋"/>
          <w:sz w:val="30"/>
          <w:szCs w:val="30"/>
        </w:rPr>
        <w:t>原则同意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该规划方案变更。现将该方案进行公示。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根据《中华人民共和国城乡规划法》《关于城乡规划公开公示的规定》之规定，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现将规划变更批准情况予以公示</w:t>
      </w:r>
      <w:r>
        <w:rPr>
          <w:rFonts w:hint="eastAsia" w:ascii="仿宋" w:hAnsi="仿宋" w:eastAsia="仿宋" w:cs="仿宋"/>
          <w:sz w:val="30"/>
          <w:szCs w:val="30"/>
        </w:rPr>
        <w:t>。其公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示</w:t>
      </w:r>
      <w:r>
        <w:rPr>
          <w:rFonts w:hint="eastAsia" w:ascii="仿宋" w:hAnsi="仿宋" w:eastAsia="仿宋" w:cs="仿宋"/>
          <w:sz w:val="30"/>
          <w:szCs w:val="30"/>
        </w:rPr>
        <w:t>期为:20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日至20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18</w:t>
      </w:r>
      <w:r>
        <w:rPr>
          <w:rFonts w:hint="eastAsia" w:ascii="仿宋" w:hAnsi="仿宋" w:eastAsia="仿宋" w:cs="仿宋"/>
          <w:sz w:val="30"/>
          <w:szCs w:val="30"/>
        </w:rPr>
        <w:t>日，共7个工作日，具体时间以公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示</w:t>
      </w:r>
      <w:r>
        <w:rPr>
          <w:rFonts w:hint="eastAsia" w:ascii="仿宋" w:hAnsi="仿宋" w:eastAsia="仿宋" w:cs="仿宋"/>
          <w:sz w:val="30"/>
          <w:szCs w:val="30"/>
        </w:rPr>
        <w:t>牌现场立牌公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示</w:t>
      </w:r>
      <w:r>
        <w:rPr>
          <w:rFonts w:hint="eastAsia" w:ascii="仿宋" w:hAnsi="仿宋" w:eastAsia="仿宋" w:cs="仿宋"/>
          <w:sz w:val="30"/>
          <w:szCs w:val="30"/>
        </w:rPr>
        <w:t>之日起,至公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示</w:t>
      </w:r>
      <w:r>
        <w:rPr>
          <w:rFonts w:hint="eastAsia" w:ascii="仿宋" w:hAnsi="仿宋" w:eastAsia="仿宋" w:cs="仿宋"/>
          <w:sz w:val="30"/>
          <w:szCs w:val="30"/>
        </w:rPr>
        <w:t>期结束。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示</w:t>
      </w:r>
      <w:r>
        <w:rPr>
          <w:rFonts w:hint="eastAsia" w:ascii="仿宋" w:hAnsi="仿宋" w:eastAsia="仿宋" w:cs="仿宋"/>
          <w:sz w:val="30"/>
          <w:szCs w:val="30"/>
        </w:rPr>
        <w:t>期内，该地段相关利害关系人若对该项目有意见和建议，可以以书面形式（须注明姓名、身份证号、工作单位、联系电话等）向我局反映。公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示</w:t>
      </w:r>
      <w:r>
        <w:rPr>
          <w:rFonts w:hint="eastAsia" w:ascii="仿宋" w:hAnsi="仿宋" w:eastAsia="仿宋" w:cs="仿宋"/>
          <w:sz w:val="30"/>
          <w:szCs w:val="30"/>
        </w:rPr>
        <w:t>期满，我局将根据公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示</w:t>
      </w:r>
      <w:r>
        <w:rPr>
          <w:rFonts w:hint="eastAsia" w:ascii="仿宋" w:hAnsi="仿宋" w:eastAsia="仿宋" w:cs="仿宋"/>
          <w:sz w:val="30"/>
          <w:szCs w:val="30"/>
        </w:rPr>
        <w:t>情况依法按程序报批。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双牌县自然资源</w:t>
      </w:r>
      <w:r>
        <w:rPr>
          <w:rFonts w:hint="eastAsia" w:ascii="仿宋" w:hAnsi="仿宋" w:eastAsia="仿宋" w:cs="仿宋"/>
          <w:sz w:val="30"/>
          <w:szCs w:val="30"/>
        </w:rPr>
        <w:t>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日制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联 系 单 位：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双牌县自然资源局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联 系 电 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19967675783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公示牌责任单位：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双牌天龙津湘房地产开发有限公司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联 系 人：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花日中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联 系 电 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18274622999</w:t>
      </w:r>
    </w:p>
    <w:p>
      <w:pP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6D03"/>
    <w:rsid w:val="033B50CF"/>
    <w:rsid w:val="0AD41A6F"/>
    <w:rsid w:val="0C411232"/>
    <w:rsid w:val="0EB46255"/>
    <w:rsid w:val="0ED308B1"/>
    <w:rsid w:val="0F3B6457"/>
    <w:rsid w:val="10F6404E"/>
    <w:rsid w:val="113946BA"/>
    <w:rsid w:val="120553C0"/>
    <w:rsid w:val="12E41E07"/>
    <w:rsid w:val="15840746"/>
    <w:rsid w:val="16377978"/>
    <w:rsid w:val="1EA95D9D"/>
    <w:rsid w:val="1EAF2075"/>
    <w:rsid w:val="2377390B"/>
    <w:rsid w:val="24F21DC6"/>
    <w:rsid w:val="2BE564F6"/>
    <w:rsid w:val="2E4077D2"/>
    <w:rsid w:val="35551771"/>
    <w:rsid w:val="38A20388"/>
    <w:rsid w:val="438F590A"/>
    <w:rsid w:val="44182F0F"/>
    <w:rsid w:val="46A14816"/>
    <w:rsid w:val="47DD43E4"/>
    <w:rsid w:val="486F32F2"/>
    <w:rsid w:val="4B3277B9"/>
    <w:rsid w:val="4B3B0B3A"/>
    <w:rsid w:val="4B64635F"/>
    <w:rsid w:val="4D204A68"/>
    <w:rsid w:val="56D91034"/>
    <w:rsid w:val="579B705F"/>
    <w:rsid w:val="5806097D"/>
    <w:rsid w:val="5C9C01D1"/>
    <w:rsid w:val="5FFA30AD"/>
    <w:rsid w:val="64630F05"/>
    <w:rsid w:val="6E5E611B"/>
    <w:rsid w:val="714054AC"/>
    <w:rsid w:val="72CC236B"/>
    <w:rsid w:val="75BE243F"/>
    <w:rsid w:val="79CB6535"/>
    <w:rsid w:val="7A656CAF"/>
    <w:rsid w:val="7D0B583E"/>
    <w:rsid w:val="7DBA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2022-02-28T08:10:00Z</cp:lastPrinted>
  <dcterms:modified xsi:type="dcterms:W3CDTF">2022-03-11T02:57:44Z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578AB8A30883428EA6A1C36091984890</vt:lpwstr>
  </property>
</Properties>
</file>