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87C233">
      <w:pPr>
        <w:jc w:val="center"/>
        <w:outlineLvl w:val="0"/>
        <w:rPr>
          <w:rFonts w:hint="eastAsia" w:ascii="方正小标宋简体" w:hAnsi="方正小标宋简体" w:eastAsia="方正小标宋简体" w:cs="方正小标宋简体"/>
          <w:color w:val="000000"/>
          <w:spacing w:val="-6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44"/>
          <w:szCs w:val="44"/>
          <w:lang w:eastAsia="zh-CN"/>
        </w:rPr>
        <w:t>国家税务总局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44"/>
          <w:szCs w:val="44"/>
          <w:lang w:val="en-US" w:eastAsia="zh-CN"/>
        </w:rPr>
        <w:t>税务局</w:t>
      </w:r>
    </w:p>
    <w:p w14:paraId="4A774CFB">
      <w:pPr>
        <w:jc w:val="center"/>
        <w:outlineLvl w:val="0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44"/>
          <w:szCs w:val="44"/>
        </w:rPr>
        <w:t>政府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sz w:val="44"/>
          <w:szCs w:val="44"/>
        </w:rPr>
        <w:t>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微软雅黑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00114ED-7A0E-4D7C-AD06-15551F37DA6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828AACF-0149-4C96-89D9-64873BEDE73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B5C283F-A13E-41A0-A34E-8D85286592F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A4B2ABFF-8E7E-4FBF-92B8-C9306BDCB1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5983574E-CB03-49EA-9C41-7AECB2C770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235E078-8A60-4F61-9E1C-84AA85B4265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A6F486FD-06A8-408E-9D98-6B981EF6B29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23626213-7047-48AD-B543-86FACB47287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9" w:fontKey="{2C98C953-51C0-43DE-83E1-F98FF2A938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427F7F1D"/>
    <w:rsid w:val="4882181C"/>
    <w:rsid w:val="6299163B"/>
    <w:rsid w:val="66D045C0"/>
    <w:rsid w:val="68DE1BD8"/>
    <w:rsid w:val="75106DA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8</TotalTime>
  <ScaleCrop>false</ScaleCrop>
  <LinksUpToDate>false</LinksUpToDate>
  <CharactersWithSpaces>257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君莫笑</cp:lastModifiedBy>
  <cp:lastPrinted>2026-05-20T09:06:00Z</cp:lastPrinted>
  <dcterms:modified xsi:type="dcterms:W3CDTF">2026-05-28T03:14:26Z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eyJoZGlkIjoiMWQ4MzEzMjM4MDkyZjMzZTIxMzdiNzVlOTU1MTBiODEiLCJ1c2VySWQiOiIxMDM1OTc4OTU4In0=</vt:lpwstr>
  </property>
</Properties>
</file>