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39" w:rsidRDefault="00067D39">
      <w:pPr>
        <w:widowControl/>
        <w:spacing w:line="560" w:lineRule="exact"/>
        <w:jc w:val="left"/>
        <w:rPr>
          <w:rFonts w:ascii="仿宋" w:eastAsia="仿宋" w:hAnsi="仿宋" w:cs="仿宋" w:hint="default"/>
          <w:sz w:val="32"/>
          <w:szCs w:val="32"/>
        </w:rPr>
      </w:pPr>
    </w:p>
    <w:p w:rsidR="00067D39" w:rsidRDefault="00067D39">
      <w:pPr>
        <w:widowControl/>
        <w:spacing w:line="540" w:lineRule="exact"/>
        <w:jc w:val="left"/>
        <w:rPr>
          <w:rFonts w:ascii="黑体" w:eastAsia="黑体" w:hAnsi="黑体" w:cs="黑体" w:hint="default"/>
          <w:sz w:val="32"/>
          <w:szCs w:val="32"/>
        </w:rPr>
      </w:pPr>
    </w:p>
    <w:p w:rsidR="00067D39" w:rsidRDefault="004121F2">
      <w:pPr>
        <w:jc w:val="center"/>
        <w:outlineLvl w:val="1"/>
        <w:rPr>
          <w:rFonts w:ascii="方正小标宋简体" w:eastAsia="方正小标宋简体" w:hint="default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2023年度双牌县政协部门（单位）整体支出</w:t>
      </w:r>
    </w:p>
    <w:p w:rsidR="00067D39" w:rsidRDefault="004121F2">
      <w:pPr>
        <w:jc w:val="center"/>
        <w:outlineLvl w:val="1"/>
        <w:rPr>
          <w:rFonts w:ascii="方正小标宋简体" w:eastAsia="方正小标宋简体" w:hint="default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绩效自评报告</w:t>
      </w:r>
    </w:p>
    <w:p w:rsidR="00067D39" w:rsidRDefault="00067D39">
      <w:pPr>
        <w:jc w:val="center"/>
        <w:rPr>
          <w:rFonts w:eastAsia="黑体" w:hint="default"/>
          <w:sz w:val="32"/>
        </w:rPr>
      </w:pPr>
    </w:p>
    <w:p w:rsidR="00067D39" w:rsidRDefault="00067D39">
      <w:pPr>
        <w:jc w:val="center"/>
        <w:rPr>
          <w:rFonts w:eastAsia="黑体" w:hint="default"/>
          <w:sz w:val="32"/>
        </w:rPr>
      </w:pPr>
    </w:p>
    <w:p w:rsidR="00067D39" w:rsidRPr="00962A63" w:rsidRDefault="00067D39">
      <w:pPr>
        <w:jc w:val="center"/>
        <w:rPr>
          <w:rFonts w:eastAsia="黑体" w:hint="default"/>
          <w:sz w:val="32"/>
        </w:rPr>
      </w:pPr>
    </w:p>
    <w:p w:rsidR="00067D39" w:rsidRDefault="00067D39">
      <w:pPr>
        <w:rPr>
          <w:rFonts w:eastAsia="黑体" w:hint="default"/>
          <w:sz w:val="32"/>
        </w:rPr>
      </w:pPr>
    </w:p>
    <w:p w:rsidR="00067D39" w:rsidRDefault="00067D39">
      <w:pPr>
        <w:jc w:val="center"/>
        <w:rPr>
          <w:rFonts w:eastAsia="黑体" w:hint="default"/>
          <w:sz w:val="32"/>
        </w:rPr>
      </w:pPr>
    </w:p>
    <w:p w:rsidR="00067D39" w:rsidRDefault="00067D39">
      <w:pPr>
        <w:jc w:val="center"/>
        <w:rPr>
          <w:rFonts w:eastAsia="黑体" w:hint="default"/>
          <w:sz w:val="32"/>
        </w:rPr>
      </w:pPr>
    </w:p>
    <w:p w:rsidR="00067D39" w:rsidRDefault="00067D39">
      <w:pPr>
        <w:jc w:val="center"/>
        <w:rPr>
          <w:rFonts w:eastAsia="黑体" w:hint="default"/>
          <w:sz w:val="32"/>
        </w:rPr>
      </w:pPr>
    </w:p>
    <w:p w:rsidR="00067D39" w:rsidRDefault="004121F2">
      <w:pPr>
        <w:spacing w:line="600" w:lineRule="exact"/>
        <w:ind w:firstLineChars="600" w:firstLine="1920"/>
        <w:rPr>
          <w:rFonts w:eastAsia="仿宋_GB2312" w:hint="default"/>
          <w:sz w:val="32"/>
          <w:u w:val="single"/>
        </w:rPr>
      </w:pPr>
      <w:r>
        <w:rPr>
          <w:rFonts w:eastAsia="仿宋_GB2312"/>
          <w:sz w:val="32"/>
        </w:rPr>
        <w:t>单位名称（盖章）：</w:t>
      </w:r>
      <w:r>
        <w:rPr>
          <w:rFonts w:eastAsia="仿宋_GB2312"/>
          <w:sz w:val="32"/>
          <w:u w:val="single"/>
        </w:rPr>
        <w:t xml:space="preserve">  </w:t>
      </w:r>
      <w:r>
        <w:rPr>
          <w:rFonts w:eastAsia="仿宋_GB2312"/>
          <w:sz w:val="32"/>
          <w:u w:val="single"/>
        </w:rPr>
        <w:t>政协双牌县委员会</w:t>
      </w:r>
      <w:r>
        <w:rPr>
          <w:rFonts w:eastAsia="仿宋_GB2312"/>
          <w:sz w:val="32"/>
          <w:u w:val="single"/>
        </w:rPr>
        <w:t xml:space="preserve">  </w:t>
      </w:r>
    </w:p>
    <w:p w:rsidR="00067D39" w:rsidRDefault="00067D39">
      <w:pPr>
        <w:spacing w:line="600" w:lineRule="exact"/>
        <w:ind w:firstLineChars="1000" w:firstLine="3200"/>
        <w:rPr>
          <w:rFonts w:eastAsia="楷体_GB2312" w:hint="default"/>
          <w:sz w:val="32"/>
        </w:rPr>
      </w:pPr>
    </w:p>
    <w:p w:rsidR="00067D39" w:rsidRDefault="004121F2">
      <w:pPr>
        <w:spacing w:line="600" w:lineRule="exact"/>
        <w:ind w:firstLineChars="1000" w:firstLine="3200"/>
        <w:rPr>
          <w:rFonts w:eastAsia="楷体_GB2312" w:hint="default"/>
          <w:sz w:val="32"/>
        </w:rPr>
      </w:pPr>
      <w:r>
        <w:rPr>
          <w:rFonts w:eastAsia="楷体_GB2312"/>
          <w:sz w:val="32"/>
        </w:rPr>
        <w:t>2024</w:t>
      </w:r>
      <w:r>
        <w:rPr>
          <w:rFonts w:eastAsia="楷体_GB2312"/>
          <w:sz w:val="32"/>
        </w:rPr>
        <w:t>年</w:t>
      </w:r>
      <w:r>
        <w:rPr>
          <w:rFonts w:eastAsia="楷体_GB2312"/>
          <w:sz w:val="32"/>
        </w:rPr>
        <w:t xml:space="preserve"> 5 </w:t>
      </w:r>
      <w:r>
        <w:rPr>
          <w:rFonts w:eastAsia="楷体_GB2312"/>
          <w:sz w:val="32"/>
        </w:rPr>
        <w:t>月</w:t>
      </w:r>
      <w:r>
        <w:rPr>
          <w:rFonts w:eastAsia="楷体_GB2312"/>
          <w:sz w:val="32"/>
        </w:rPr>
        <w:t xml:space="preserve"> 28 </w:t>
      </w:r>
      <w:r>
        <w:rPr>
          <w:rFonts w:eastAsia="楷体_GB2312"/>
          <w:sz w:val="32"/>
        </w:rPr>
        <w:t>日</w:t>
      </w:r>
    </w:p>
    <w:p w:rsidR="00067D39" w:rsidRDefault="00067D39">
      <w:pPr>
        <w:jc w:val="center"/>
        <w:rPr>
          <w:rFonts w:eastAsia="黑体" w:hint="default"/>
          <w:sz w:val="32"/>
        </w:rPr>
      </w:pPr>
    </w:p>
    <w:p w:rsidR="00067D39" w:rsidRDefault="004121F2">
      <w:pPr>
        <w:jc w:val="center"/>
        <w:outlineLvl w:val="0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（此页为封面）</w:t>
      </w:r>
    </w:p>
    <w:p w:rsidR="00067D39" w:rsidRDefault="004121F2">
      <w:pPr>
        <w:numPr>
          <w:ilvl w:val="0"/>
          <w:numId w:val="1"/>
        </w:numPr>
        <w:spacing w:line="570" w:lineRule="exact"/>
        <w:outlineLvl w:val="0"/>
        <w:rPr>
          <w:rFonts w:eastAsia="黑体" w:hint="default"/>
          <w:sz w:val="32"/>
        </w:rPr>
      </w:pPr>
      <w:r>
        <w:rPr>
          <w:rFonts w:eastAsia="仿宋_GB2312" w:hint="default"/>
          <w:sz w:val="32"/>
        </w:rPr>
        <w:br w:type="page"/>
      </w:r>
      <w:r>
        <w:rPr>
          <w:rFonts w:eastAsia="黑体"/>
          <w:sz w:val="32"/>
        </w:rPr>
        <w:lastRenderedPageBreak/>
        <w:t>部门（单位）基本情况</w:t>
      </w:r>
    </w:p>
    <w:p w:rsidR="00067D39" w:rsidRDefault="004121F2">
      <w:pPr>
        <w:numPr>
          <w:ilvl w:val="0"/>
          <w:numId w:val="2"/>
        </w:numPr>
        <w:shd w:val="clear" w:color="auto" w:fill="FFFFFF"/>
        <w:spacing w:line="570" w:lineRule="exact"/>
        <w:ind w:firstLineChars="200" w:firstLine="643"/>
        <w:outlineLvl w:val="1"/>
        <w:rPr>
          <w:rFonts w:ascii="仿宋_GB2312" w:eastAsia="仿宋_GB2312" w:hint="default"/>
          <w:b/>
          <w:bCs/>
          <w:sz w:val="32"/>
        </w:rPr>
      </w:pPr>
      <w:r>
        <w:rPr>
          <w:rFonts w:ascii="仿宋_GB2312" w:eastAsia="仿宋_GB2312"/>
          <w:b/>
          <w:bCs/>
          <w:sz w:val="32"/>
        </w:rPr>
        <w:t>部门（单位）职能职责、机构编制、人员构成等。</w:t>
      </w:r>
    </w:p>
    <w:p w:rsidR="00067D39" w:rsidRDefault="004121F2">
      <w:pPr>
        <w:widowControl/>
        <w:spacing w:line="560" w:lineRule="exact"/>
        <w:ind w:firstLineChars="200" w:firstLine="640"/>
        <w:jc w:val="left"/>
        <w:rPr>
          <w:rFonts w:ascii="仿宋_GB2312" w:eastAsia="仿宋_GB2312" w:hint="default"/>
          <w:sz w:val="32"/>
        </w:rPr>
      </w:pPr>
      <w:r>
        <w:rPr>
          <w:rFonts w:ascii="仿宋_GB2312" w:eastAsia="仿宋_GB2312"/>
          <w:sz w:val="32"/>
        </w:rPr>
        <w:t>县政协机关核定行政编制11个、机关工勤编制2个、事业编制5个，共18个编制，现内设4委1室1中心，分别是：办公室、文教卫体和文史委、提案和委员学习联络委、经济科技和外事委（与社会法制和民族</w:t>
      </w:r>
      <w:proofErr w:type="gramStart"/>
      <w:r>
        <w:rPr>
          <w:rFonts w:ascii="仿宋_GB2312" w:eastAsia="仿宋_GB2312"/>
          <w:sz w:val="32"/>
        </w:rPr>
        <w:t>宗教委</w:t>
      </w:r>
      <w:proofErr w:type="gramEnd"/>
      <w:r>
        <w:rPr>
          <w:rFonts w:ascii="仿宋_GB2312" w:eastAsia="仿宋_GB2312"/>
          <w:sz w:val="32"/>
        </w:rPr>
        <w:t xml:space="preserve">合署办公）、农业农村和人口资源环境委。所属副科级事业单位1个,为县政协云中心。2023年末我会实有在岗人数23人，其中公务员20人、工勤人员2人，事业人员1人，退休人员27人，享受独生子女奖励人员7人。 </w:t>
      </w:r>
    </w:p>
    <w:p w:rsidR="00067D39" w:rsidRDefault="004121F2">
      <w:pPr>
        <w:widowControl/>
        <w:spacing w:line="560" w:lineRule="exact"/>
        <w:ind w:firstLineChars="200" w:firstLine="640"/>
        <w:jc w:val="left"/>
        <w:rPr>
          <w:rFonts w:ascii="仿宋_GB2312" w:eastAsia="仿宋_GB2312" w:hint="default"/>
          <w:sz w:val="32"/>
        </w:rPr>
      </w:pPr>
      <w:r>
        <w:rPr>
          <w:rFonts w:ascii="仿宋_GB2312" w:eastAsia="仿宋_GB2312"/>
          <w:sz w:val="32"/>
        </w:rPr>
        <w:t>职责职能：</w:t>
      </w:r>
    </w:p>
    <w:p w:rsidR="00067D39" w:rsidRDefault="004121F2">
      <w:pPr>
        <w:widowControl/>
        <w:spacing w:line="560" w:lineRule="exact"/>
        <w:ind w:firstLineChars="200" w:firstLine="640"/>
        <w:jc w:val="left"/>
        <w:rPr>
          <w:rFonts w:ascii="仿宋_GB2312" w:eastAsia="仿宋_GB2312" w:hint="default"/>
          <w:sz w:val="32"/>
        </w:rPr>
      </w:pPr>
      <w:r>
        <w:rPr>
          <w:rFonts w:ascii="仿宋_GB2312" w:eastAsia="仿宋_GB2312"/>
          <w:sz w:val="32"/>
        </w:rPr>
        <w:t>1.按照政协《章程》要求，组织在本辖区的政协委员开展学习、视察、调研、评议等活动，履行政治协商、参政议政、民主监督三大职能，注重凝聚共识，建言献策双向发力；</w:t>
      </w:r>
    </w:p>
    <w:p w:rsidR="00067D39" w:rsidRDefault="004121F2">
      <w:pPr>
        <w:widowControl/>
        <w:spacing w:line="560" w:lineRule="exact"/>
        <w:ind w:firstLineChars="200" w:firstLine="640"/>
        <w:jc w:val="left"/>
        <w:rPr>
          <w:rFonts w:ascii="仿宋_GB2312" w:eastAsia="仿宋_GB2312" w:hint="default"/>
          <w:sz w:val="32"/>
        </w:rPr>
      </w:pPr>
      <w:r>
        <w:rPr>
          <w:rFonts w:ascii="仿宋_GB2312" w:eastAsia="仿宋_GB2312"/>
          <w:sz w:val="32"/>
        </w:rPr>
        <w:t>2.通过组织召开政协全体委员会议、常务委员会议、主席会议、常委会专题座谈会、协商座谈会等形式对本辖区大政方针以及政治、经济、文化和社会事业等重要事项进行协商议政；</w:t>
      </w:r>
    </w:p>
    <w:p w:rsidR="00067D39" w:rsidRDefault="004121F2">
      <w:pPr>
        <w:widowControl/>
        <w:spacing w:line="560" w:lineRule="exact"/>
        <w:ind w:firstLineChars="200" w:firstLine="640"/>
        <w:jc w:val="left"/>
        <w:rPr>
          <w:rFonts w:ascii="仿宋_GB2312" w:eastAsia="仿宋_GB2312" w:hint="default"/>
          <w:sz w:val="32"/>
        </w:rPr>
      </w:pPr>
      <w:r>
        <w:rPr>
          <w:rFonts w:ascii="仿宋_GB2312" w:eastAsia="仿宋_GB2312"/>
          <w:sz w:val="32"/>
        </w:rPr>
        <w:t>3.通过调研报告、委员提案、建议案、委员大会发言、视察报告、社情民意等形式向县委、县政府反映情况、建言献策、提出意见建议；</w:t>
      </w:r>
    </w:p>
    <w:p w:rsidR="00067D39" w:rsidRDefault="004121F2">
      <w:pPr>
        <w:widowControl/>
        <w:spacing w:line="560" w:lineRule="exact"/>
        <w:ind w:firstLineChars="200" w:firstLine="640"/>
        <w:jc w:val="left"/>
        <w:rPr>
          <w:rFonts w:ascii="仿宋_GB2312" w:eastAsia="仿宋_GB2312" w:hint="default"/>
          <w:sz w:val="32"/>
        </w:rPr>
      </w:pPr>
      <w:r>
        <w:rPr>
          <w:rFonts w:ascii="仿宋_GB2312" w:eastAsia="仿宋_GB2312"/>
          <w:sz w:val="32"/>
        </w:rPr>
        <w:t>4.通过听取政府及政府部门工作情况通报、法院、检察院工作情况通报等形式开展民主监督、推进工作；</w:t>
      </w:r>
    </w:p>
    <w:p w:rsidR="00067D39" w:rsidRDefault="004121F2">
      <w:pPr>
        <w:widowControl/>
        <w:spacing w:line="560" w:lineRule="exact"/>
        <w:ind w:firstLineChars="200" w:firstLine="640"/>
        <w:jc w:val="left"/>
        <w:rPr>
          <w:rFonts w:ascii="仿宋_GB2312" w:eastAsia="仿宋_GB2312" w:hint="default"/>
          <w:sz w:val="32"/>
        </w:rPr>
      </w:pPr>
      <w:r>
        <w:rPr>
          <w:rFonts w:ascii="仿宋_GB2312" w:eastAsia="仿宋_GB2312"/>
          <w:sz w:val="32"/>
        </w:rPr>
        <w:t>5.凝聚共识、汇聚智慧、汇聚力量、服务中心、服务大局；</w:t>
      </w:r>
    </w:p>
    <w:p w:rsidR="00067D39" w:rsidRDefault="004121F2">
      <w:pPr>
        <w:widowControl/>
        <w:spacing w:line="560" w:lineRule="exact"/>
        <w:ind w:firstLineChars="200" w:firstLine="640"/>
        <w:jc w:val="left"/>
        <w:rPr>
          <w:rFonts w:hint="default"/>
        </w:rPr>
      </w:pPr>
      <w:r>
        <w:rPr>
          <w:rFonts w:ascii="仿宋_GB2312" w:eastAsia="仿宋_GB2312"/>
          <w:sz w:val="32"/>
        </w:rPr>
        <w:t>6.完成党委政府安排的各项工作任务。</w:t>
      </w:r>
    </w:p>
    <w:p w:rsidR="00067D39" w:rsidRDefault="004121F2">
      <w:pPr>
        <w:spacing w:line="570" w:lineRule="exact"/>
        <w:ind w:firstLineChars="200" w:firstLine="643"/>
        <w:outlineLvl w:val="1"/>
        <w:rPr>
          <w:rFonts w:eastAsia="仿宋_GB2312" w:hint="default"/>
          <w:b/>
          <w:bCs/>
          <w:color w:val="000000"/>
          <w:sz w:val="32"/>
        </w:rPr>
      </w:pPr>
      <w:r>
        <w:rPr>
          <w:rFonts w:ascii="仿宋_GB2312" w:eastAsia="仿宋_GB2312"/>
          <w:b/>
          <w:bCs/>
          <w:sz w:val="32"/>
        </w:rPr>
        <w:lastRenderedPageBreak/>
        <w:t>（二）部门（单位）整体支出规模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，</w:t>
      </w:r>
      <w:r>
        <w:rPr>
          <w:rFonts w:eastAsia="仿宋_GB2312"/>
          <w:b/>
          <w:bCs/>
          <w:color w:val="000000"/>
          <w:sz w:val="32"/>
        </w:rPr>
        <w:t>包括但不限于部门整体支出情况、部门预算收支决算情况及“三公经费”支出使用和管理情况。</w:t>
      </w:r>
    </w:p>
    <w:p w:rsidR="00067D39" w:rsidRDefault="004121F2">
      <w:pPr>
        <w:widowControl/>
        <w:spacing w:line="600" w:lineRule="atLeast"/>
        <w:ind w:firstLineChars="200" w:firstLine="640"/>
        <w:jc w:val="left"/>
        <w:rPr>
          <w:rFonts w:eastAsia="仿宋_GB2312" w:hint="default"/>
          <w:color w:val="000000"/>
          <w:sz w:val="32"/>
        </w:rPr>
      </w:pPr>
      <w:r>
        <w:rPr>
          <w:rFonts w:eastAsia="仿宋_GB2312"/>
          <w:color w:val="000000"/>
          <w:sz w:val="32"/>
        </w:rPr>
        <w:t>2023</w:t>
      </w:r>
      <w:r>
        <w:rPr>
          <w:rFonts w:eastAsia="仿宋_GB2312"/>
          <w:color w:val="000000"/>
          <w:sz w:val="32"/>
        </w:rPr>
        <w:t>年部门支出决算数</w:t>
      </w:r>
      <w:r>
        <w:rPr>
          <w:rFonts w:eastAsia="仿宋_GB2312"/>
          <w:color w:val="000000"/>
          <w:sz w:val="32"/>
        </w:rPr>
        <w:t xml:space="preserve"> 510.94 </w:t>
      </w:r>
      <w:r>
        <w:rPr>
          <w:rFonts w:eastAsia="仿宋_GB2312"/>
          <w:color w:val="000000"/>
          <w:sz w:val="32"/>
        </w:rPr>
        <w:t>万元，支出决算较上年</w:t>
      </w:r>
      <w:r>
        <w:rPr>
          <w:rFonts w:eastAsia="仿宋_GB2312"/>
          <w:color w:val="000000"/>
          <w:sz w:val="32"/>
        </w:rPr>
        <w:t>503.74</w:t>
      </w:r>
      <w:r>
        <w:rPr>
          <w:rFonts w:eastAsia="仿宋_GB2312"/>
          <w:color w:val="000000"/>
          <w:sz w:val="32"/>
        </w:rPr>
        <w:t>增加</w:t>
      </w:r>
      <w:r>
        <w:rPr>
          <w:rFonts w:eastAsia="仿宋_GB2312"/>
          <w:color w:val="000000"/>
          <w:sz w:val="32"/>
        </w:rPr>
        <w:t>7.2</w:t>
      </w:r>
      <w:r>
        <w:rPr>
          <w:rFonts w:eastAsia="仿宋_GB2312"/>
          <w:color w:val="000000"/>
          <w:sz w:val="32"/>
        </w:rPr>
        <w:t>万元，主要是因为：人员工资增加，财政拨款增加。</w:t>
      </w:r>
    </w:p>
    <w:p w:rsidR="00067D39" w:rsidRDefault="004121F2">
      <w:pPr>
        <w:widowControl/>
        <w:spacing w:line="600" w:lineRule="atLeast"/>
        <w:ind w:firstLineChars="100" w:firstLine="320"/>
        <w:jc w:val="left"/>
        <w:rPr>
          <w:rFonts w:eastAsia="仿宋_GB2312" w:hint="default"/>
          <w:color w:val="000000"/>
          <w:sz w:val="32"/>
        </w:rPr>
      </w:pPr>
      <w:r>
        <w:rPr>
          <w:rFonts w:eastAsia="仿宋_GB2312"/>
          <w:color w:val="000000"/>
          <w:sz w:val="32"/>
        </w:rPr>
        <w:t>其中：</w:t>
      </w:r>
    </w:p>
    <w:p w:rsidR="00067D39" w:rsidRDefault="004121F2">
      <w:pPr>
        <w:widowControl/>
        <w:spacing w:line="600" w:lineRule="atLeast"/>
        <w:ind w:firstLineChars="200" w:firstLine="640"/>
        <w:jc w:val="left"/>
        <w:rPr>
          <w:rFonts w:eastAsia="仿宋_GB2312" w:hint="default"/>
          <w:color w:val="000000"/>
          <w:sz w:val="32"/>
        </w:rPr>
      </w:pPr>
      <w:r>
        <w:rPr>
          <w:rFonts w:eastAsia="仿宋_GB2312"/>
          <w:color w:val="000000"/>
          <w:sz w:val="32"/>
        </w:rPr>
        <w:t>1</w:t>
      </w:r>
      <w:r>
        <w:rPr>
          <w:rFonts w:eastAsia="仿宋_GB2312"/>
          <w:color w:val="000000"/>
          <w:sz w:val="32"/>
        </w:rPr>
        <w:t>、基本支出</w:t>
      </w:r>
      <w:r>
        <w:rPr>
          <w:rFonts w:eastAsia="仿宋_GB2312"/>
          <w:color w:val="000000"/>
          <w:sz w:val="32"/>
        </w:rPr>
        <w:t>424.72</w:t>
      </w:r>
      <w:r>
        <w:rPr>
          <w:rFonts w:eastAsia="仿宋_GB2312"/>
          <w:color w:val="000000"/>
          <w:sz w:val="32"/>
        </w:rPr>
        <w:t>万元，占总支出的比重为</w:t>
      </w:r>
      <w:r>
        <w:rPr>
          <w:rFonts w:eastAsia="仿宋_GB2312"/>
          <w:color w:val="000000"/>
          <w:sz w:val="32"/>
        </w:rPr>
        <w:t>83%</w:t>
      </w:r>
      <w:r>
        <w:rPr>
          <w:rFonts w:eastAsia="仿宋_GB2312"/>
          <w:color w:val="000000"/>
          <w:sz w:val="32"/>
        </w:rPr>
        <w:t>。一般公共预算财政拨款基本支出中人员经费</w:t>
      </w:r>
      <w:r>
        <w:rPr>
          <w:rFonts w:eastAsia="仿宋_GB2312"/>
          <w:color w:val="000000"/>
          <w:sz w:val="32"/>
        </w:rPr>
        <w:t>372.38</w:t>
      </w:r>
      <w:r>
        <w:rPr>
          <w:rFonts w:eastAsia="仿宋_GB2312"/>
          <w:color w:val="000000"/>
          <w:sz w:val="32"/>
        </w:rPr>
        <w:t>万元，主要包括：基本工资、津贴补贴、奖金、社会保障缴费、住房公积金支出；一般公共预算财政拨款基本支出中公用经费</w:t>
      </w:r>
      <w:r>
        <w:rPr>
          <w:rFonts w:eastAsia="仿宋_GB2312"/>
          <w:color w:val="000000"/>
          <w:sz w:val="32"/>
        </w:rPr>
        <w:t>52.34</w:t>
      </w:r>
      <w:r>
        <w:rPr>
          <w:rFonts w:eastAsia="仿宋_GB2312"/>
          <w:color w:val="000000"/>
          <w:sz w:val="32"/>
        </w:rPr>
        <w:t>万元，主要包括：办公费、邮电费、电费、水费、工会经费、福利费、其他交通费、抚恤金、办公设备购置费、其他商品和服务支出、委托业务费等。</w:t>
      </w:r>
    </w:p>
    <w:p w:rsidR="00067D39" w:rsidRDefault="004121F2">
      <w:pPr>
        <w:widowControl/>
        <w:spacing w:line="600" w:lineRule="atLeast"/>
        <w:ind w:firstLineChars="200" w:firstLine="640"/>
        <w:jc w:val="left"/>
        <w:rPr>
          <w:rFonts w:hint="default"/>
        </w:rPr>
      </w:pPr>
      <w:r>
        <w:rPr>
          <w:rFonts w:eastAsia="仿宋_GB2312"/>
          <w:color w:val="000000"/>
          <w:sz w:val="32"/>
        </w:rPr>
        <w:t>2</w:t>
      </w:r>
      <w:r>
        <w:rPr>
          <w:rFonts w:eastAsia="仿宋_GB2312"/>
          <w:color w:val="000000"/>
          <w:sz w:val="32"/>
        </w:rPr>
        <w:t>、项目支出：</w:t>
      </w:r>
      <w:r>
        <w:rPr>
          <w:rFonts w:eastAsia="仿宋_GB2312"/>
          <w:color w:val="000000"/>
          <w:sz w:val="32"/>
        </w:rPr>
        <w:t>86.22</w:t>
      </w:r>
      <w:r>
        <w:rPr>
          <w:rFonts w:eastAsia="仿宋_GB2312"/>
          <w:color w:val="000000"/>
          <w:sz w:val="32"/>
        </w:rPr>
        <w:t>万元，占总支出的比重为</w:t>
      </w:r>
      <w:r>
        <w:rPr>
          <w:rFonts w:eastAsia="仿宋_GB2312"/>
          <w:color w:val="000000"/>
          <w:sz w:val="32"/>
        </w:rPr>
        <w:t>17%</w:t>
      </w:r>
      <w:r>
        <w:rPr>
          <w:rFonts w:eastAsia="仿宋_GB2312"/>
          <w:color w:val="000000"/>
          <w:sz w:val="32"/>
        </w:rPr>
        <w:t>，是指单位为完成特定行政工作任务或事业发展目标而发生的支出，其中：（</w:t>
      </w:r>
      <w:r>
        <w:rPr>
          <w:rFonts w:eastAsia="仿宋_GB2312"/>
          <w:color w:val="000000"/>
          <w:sz w:val="32"/>
        </w:rPr>
        <w:t>1</w:t>
      </w:r>
      <w:r>
        <w:rPr>
          <w:rFonts w:eastAsia="仿宋_GB2312"/>
          <w:color w:val="000000"/>
          <w:sz w:val="32"/>
        </w:rPr>
        <w:t>）一般行政管理事务支出：</w:t>
      </w:r>
      <w:r>
        <w:rPr>
          <w:rFonts w:eastAsia="仿宋_GB2312"/>
          <w:color w:val="000000"/>
          <w:sz w:val="32"/>
        </w:rPr>
        <w:t>52.98</w:t>
      </w:r>
      <w:r>
        <w:rPr>
          <w:rFonts w:eastAsia="仿宋_GB2312"/>
          <w:color w:val="000000"/>
          <w:sz w:val="32"/>
        </w:rPr>
        <w:t>万元</w:t>
      </w:r>
      <w:r>
        <w:rPr>
          <w:rFonts w:eastAsia="仿宋_GB2312"/>
          <w:color w:val="000000"/>
          <w:sz w:val="32"/>
        </w:rPr>
        <w:t xml:space="preserve">,  </w:t>
      </w:r>
      <w:r>
        <w:rPr>
          <w:rFonts w:eastAsia="仿宋_GB2312"/>
          <w:color w:val="000000"/>
          <w:sz w:val="32"/>
        </w:rPr>
        <w:t>（</w:t>
      </w:r>
      <w:r>
        <w:rPr>
          <w:rFonts w:eastAsia="仿宋_GB2312"/>
          <w:color w:val="000000"/>
          <w:sz w:val="32"/>
        </w:rPr>
        <w:t>2</w:t>
      </w:r>
      <w:r>
        <w:rPr>
          <w:rFonts w:eastAsia="仿宋_GB2312"/>
          <w:color w:val="000000"/>
          <w:sz w:val="32"/>
        </w:rPr>
        <w:t>）政协会议支出</w:t>
      </w:r>
      <w:r>
        <w:rPr>
          <w:rFonts w:eastAsia="仿宋_GB2312"/>
          <w:color w:val="000000"/>
          <w:sz w:val="32"/>
        </w:rPr>
        <w:t>:28.64</w:t>
      </w:r>
      <w:r>
        <w:rPr>
          <w:rFonts w:eastAsia="仿宋_GB2312"/>
          <w:color w:val="000000"/>
          <w:sz w:val="32"/>
        </w:rPr>
        <w:t>万元</w:t>
      </w:r>
      <w:r>
        <w:rPr>
          <w:rFonts w:eastAsia="仿宋_GB2312"/>
          <w:color w:val="000000"/>
          <w:sz w:val="32"/>
        </w:rPr>
        <w:t xml:space="preserve">, </w:t>
      </w:r>
      <w:r>
        <w:rPr>
          <w:rFonts w:eastAsia="仿宋_GB2312"/>
          <w:color w:val="000000"/>
          <w:sz w:val="32"/>
        </w:rPr>
        <w:t>（</w:t>
      </w:r>
      <w:r>
        <w:rPr>
          <w:rFonts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）其他一般公共服务支出</w:t>
      </w:r>
      <w:r>
        <w:rPr>
          <w:rFonts w:eastAsia="仿宋_GB2312"/>
          <w:color w:val="000000"/>
          <w:sz w:val="32"/>
        </w:rPr>
        <w:t>4.6</w:t>
      </w:r>
      <w:r>
        <w:rPr>
          <w:rFonts w:eastAsia="仿宋_GB2312"/>
          <w:color w:val="000000"/>
          <w:sz w:val="32"/>
        </w:rPr>
        <w:t>万元。</w:t>
      </w:r>
    </w:p>
    <w:p w:rsidR="00067D39" w:rsidRDefault="004121F2">
      <w:pPr>
        <w:pStyle w:val="a6"/>
        <w:spacing w:line="570" w:lineRule="exact"/>
        <w:ind w:firstLine="640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二、一般公共预算支出情况</w:t>
      </w:r>
    </w:p>
    <w:p w:rsidR="00067D39" w:rsidRDefault="004121F2">
      <w:pPr>
        <w:pStyle w:val="a6"/>
        <w:spacing w:line="570" w:lineRule="exact"/>
        <w:ind w:firstLine="640"/>
        <w:outlineLvl w:val="1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（一）基本支出情况：</w:t>
      </w:r>
      <w:r>
        <w:rPr>
          <w:rFonts w:ascii="Times New Roman" w:eastAsia="仿宋_GB2312" w:hAnsi="Times New Roman" w:hint="eastAsia"/>
          <w:color w:val="000000"/>
          <w:sz w:val="32"/>
        </w:rPr>
        <w:t>基本支出：</w:t>
      </w:r>
      <w:r>
        <w:rPr>
          <w:rFonts w:ascii="Times New Roman" w:eastAsia="仿宋_GB2312" w:hAnsi="Times New Roman" w:hint="eastAsia"/>
          <w:color w:val="000000"/>
          <w:sz w:val="32"/>
        </w:rPr>
        <w:t>424.72</w:t>
      </w:r>
      <w:r>
        <w:rPr>
          <w:rFonts w:ascii="Times New Roman" w:eastAsia="仿宋_GB2312" w:hAnsi="Times New Roman" w:hint="eastAsia"/>
          <w:color w:val="000000"/>
          <w:sz w:val="32"/>
        </w:rPr>
        <w:t>万元，占总支出的比重为</w:t>
      </w:r>
      <w:r>
        <w:rPr>
          <w:rFonts w:ascii="Times New Roman" w:eastAsia="仿宋_GB2312" w:hAnsi="Times New Roman" w:hint="eastAsia"/>
          <w:color w:val="000000"/>
          <w:sz w:val="32"/>
        </w:rPr>
        <w:t>83 %</w:t>
      </w:r>
      <w:r>
        <w:rPr>
          <w:rFonts w:ascii="Times New Roman" w:eastAsia="仿宋_GB2312" w:hAnsi="Times New Roman" w:hint="eastAsia"/>
          <w:color w:val="000000"/>
          <w:sz w:val="32"/>
        </w:rPr>
        <w:t>。一般公共预算财政拨款基本支出中人员经费</w:t>
      </w:r>
      <w:r>
        <w:rPr>
          <w:rFonts w:ascii="Times New Roman" w:eastAsia="仿宋_GB2312" w:hAnsi="Times New Roman" w:hint="eastAsia"/>
          <w:color w:val="000000"/>
          <w:sz w:val="32"/>
        </w:rPr>
        <w:lastRenderedPageBreak/>
        <w:t>372.38</w:t>
      </w:r>
      <w:r>
        <w:rPr>
          <w:rFonts w:ascii="Times New Roman" w:eastAsia="仿宋_GB2312" w:hAnsi="Times New Roman" w:hint="eastAsia"/>
          <w:color w:val="000000"/>
          <w:sz w:val="32"/>
        </w:rPr>
        <w:t>万元，主要包括：基本工资、津贴补贴、奖金、社会保障缴费、住房公积金支出；一般公共预算财政拨款基本支出中公用经费</w:t>
      </w:r>
      <w:r>
        <w:rPr>
          <w:rFonts w:ascii="Times New Roman" w:eastAsia="仿宋_GB2312" w:hAnsi="Times New Roman" w:hint="eastAsia"/>
          <w:color w:val="000000"/>
          <w:sz w:val="32"/>
        </w:rPr>
        <w:t>52.34</w:t>
      </w:r>
      <w:r>
        <w:rPr>
          <w:rFonts w:ascii="Times New Roman" w:eastAsia="仿宋_GB2312" w:hAnsi="Times New Roman" w:hint="eastAsia"/>
          <w:color w:val="000000"/>
          <w:sz w:val="32"/>
        </w:rPr>
        <w:t>万元，主要包括：办公费、邮电费、电费、水费、工会经费、福利费、其他交通费、抚恤金、办公设备购置费、其他商品和服务支出、委托业务费等。</w:t>
      </w:r>
    </w:p>
    <w:p w:rsidR="00067D39" w:rsidRDefault="004121F2">
      <w:pPr>
        <w:widowControl/>
        <w:spacing w:line="600" w:lineRule="atLeast"/>
        <w:ind w:firstLineChars="200" w:firstLine="640"/>
        <w:jc w:val="left"/>
        <w:rPr>
          <w:rFonts w:eastAsia="仿宋_GB2312" w:hint="default"/>
          <w:sz w:val="32"/>
        </w:rPr>
      </w:pPr>
      <w:r>
        <w:rPr>
          <w:rFonts w:eastAsia="仿宋_GB2312"/>
          <w:sz w:val="32"/>
        </w:rPr>
        <w:t>（二）项目支出情况：</w:t>
      </w:r>
      <w:r>
        <w:rPr>
          <w:rFonts w:eastAsia="仿宋_GB2312"/>
          <w:color w:val="000000"/>
          <w:sz w:val="32"/>
        </w:rPr>
        <w:t>项目支出：</w:t>
      </w:r>
      <w:r>
        <w:rPr>
          <w:rFonts w:eastAsia="仿宋_GB2312"/>
          <w:color w:val="000000"/>
          <w:sz w:val="32"/>
        </w:rPr>
        <w:t>86.22</w:t>
      </w:r>
      <w:r>
        <w:rPr>
          <w:rFonts w:eastAsia="仿宋_GB2312"/>
          <w:color w:val="000000"/>
          <w:sz w:val="32"/>
        </w:rPr>
        <w:t>万元，占总支出的比重为</w:t>
      </w:r>
      <w:r>
        <w:rPr>
          <w:rFonts w:eastAsia="仿宋_GB2312"/>
          <w:color w:val="000000"/>
          <w:sz w:val="32"/>
        </w:rPr>
        <w:t>17%</w:t>
      </w:r>
      <w:r>
        <w:rPr>
          <w:rFonts w:eastAsia="仿宋_GB2312"/>
          <w:color w:val="000000"/>
          <w:sz w:val="32"/>
        </w:rPr>
        <w:t>，是指单位为完成特定行政工作任务或事业发展目标而发生的支出，其中：（</w:t>
      </w:r>
      <w:r>
        <w:rPr>
          <w:rFonts w:eastAsia="仿宋_GB2312"/>
          <w:color w:val="000000"/>
          <w:sz w:val="32"/>
        </w:rPr>
        <w:t>1</w:t>
      </w:r>
      <w:r>
        <w:rPr>
          <w:rFonts w:eastAsia="仿宋_GB2312"/>
          <w:color w:val="000000"/>
          <w:sz w:val="32"/>
        </w:rPr>
        <w:t>）一般行政管理事务支出：</w:t>
      </w:r>
      <w:r>
        <w:rPr>
          <w:rFonts w:eastAsia="仿宋_GB2312"/>
          <w:color w:val="000000"/>
          <w:sz w:val="32"/>
        </w:rPr>
        <w:t>52.98</w:t>
      </w:r>
      <w:r>
        <w:rPr>
          <w:rFonts w:eastAsia="仿宋_GB2312"/>
          <w:color w:val="000000"/>
          <w:sz w:val="32"/>
        </w:rPr>
        <w:t>万元</w:t>
      </w:r>
      <w:r>
        <w:rPr>
          <w:rFonts w:eastAsia="仿宋_GB2312"/>
          <w:color w:val="000000"/>
          <w:sz w:val="32"/>
        </w:rPr>
        <w:t xml:space="preserve">,  </w:t>
      </w:r>
      <w:r>
        <w:rPr>
          <w:rFonts w:eastAsia="仿宋_GB2312"/>
          <w:color w:val="000000"/>
          <w:sz w:val="32"/>
        </w:rPr>
        <w:t>（</w:t>
      </w:r>
      <w:r>
        <w:rPr>
          <w:rFonts w:eastAsia="仿宋_GB2312"/>
          <w:color w:val="000000"/>
          <w:sz w:val="32"/>
        </w:rPr>
        <w:t>2</w:t>
      </w:r>
      <w:r>
        <w:rPr>
          <w:rFonts w:eastAsia="仿宋_GB2312"/>
          <w:color w:val="000000"/>
          <w:sz w:val="32"/>
        </w:rPr>
        <w:t>）政协会议支出</w:t>
      </w:r>
      <w:r>
        <w:rPr>
          <w:rFonts w:eastAsia="仿宋_GB2312"/>
          <w:color w:val="000000"/>
          <w:sz w:val="32"/>
        </w:rPr>
        <w:t>:28.64</w:t>
      </w:r>
      <w:r>
        <w:rPr>
          <w:rFonts w:eastAsia="仿宋_GB2312"/>
          <w:color w:val="000000"/>
          <w:sz w:val="32"/>
        </w:rPr>
        <w:t>万元</w:t>
      </w:r>
      <w:r>
        <w:rPr>
          <w:rFonts w:eastAsia="仿宋_GB2312"/>
          <w:color w:val="000000"/>
          <w:sz w:val="32"/>
        </w:rPr>
        <w:t xml:space="preserve">, </w:t>
      </w:r>
      <w:r>
        <w:rPr>
          <w:rFonts w:eastAsia="仿宋_GB2312"/>
          <w:color w:val="000000"/>
          <w:sz w:val="32"/>
        </w:rPr>
        <w:t>（</w:t>
      </w:r>
      <w:r>
        <w:rPr>
          <w:rFonts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）其他一般公共服务支出</w:t>
      </w:r>
      <w:r>
        <w:rPr>
          <w:rFonts w:eastAsia="仿宋_GB2312"/>
          <w:color w:val="000000"/>
          <w:sz w:val="32"/>
        </w:rPr>
        <w:t>4.6</w:t>
      </w:r>
      <w:r>
        <w:rPr>
          <w:rFonts w:eastAsia="仿宋_GB2312"/>
          <w:color w:val="000000"/>
          <w:sz w:val="32"/>
        </w:rPr>
        <w:t>万元。</w:t>
      </w:r>
    </w:p>
    <w:p w:rsidR="00067D39" w:rsidRDefault="004121F2">
      <w:pPr>
        <w:pStyle w:val="a6"/>
        <w:spacing w:line="600" w:lineRule="exact"/>
        <w:ind w:firstLine="640"/>
        <w:rPr>
          <w:rFonts w:ascii="Times New Roman" w:eastAsia="仿宋_GB2312" w:hAnsi="Times New Roman"/>
          <w:color w:val="000000"/>
          <w:kern w:val="2"/>
          <w:sz w:val="32"/>
        </w:rPr>
      </w:pPr>
      <w:r>
        <w:rPr>
          <w:rFonts w:ascii="Times New Roman" w:eastAsia="黑体" w:hAnsi="Times New Roman" w:hint="eastAsia"/>
          <w:sz w:val="32"/>
        </w:rPr>
        <w:t>三、政府性基金预算支出情况。</w:t>
      </w:r>
      <w:r>
        <w:rPr>
          <w:rFonts w:ascii="Times New Roman" w:eastAsia="仿宋_GB2312" w:hAnsi="Times New Roman" w:hint="eastAsia"/>
          <w:color w:val="000000"/>
          <w:kern w:val="2"/>
          <w:sz w:val="32"/>
        </w:rPr>
        <w:t>本单位没有政府性预算收支。</w:t>
      </w:r>
    </w:p>
    <w:p w:rsidR="00067D39" w:rsidRDefault="004121F2">
      <w:pPr>
        <w:pStyle w:val="a6"/>
        <w:spacing w:line="600" w:lineRule="exact"/>
        <w:ind w:firstLine="640"/>
        <w:rPr>
          <w:rFonts w:ascii="Times New Roman" w:eastAsia="仿宋_GB2312" w:hAnsi="Times New Roman"/>
          <w:color w:val="000000"/>
          <w:kern w:val="2"/>
          <w:sz w:val="32"/>
        </w:rPr>
      </w:pPr>
      <w:r>
        <w:rPr>
          <w:rFonts w:ascii="Times New Roman" w:eastAsia="黑体" w:hAnsi="Times New Roman" w:hint="eastAsia"/>
          <w:sz w:val="32"/>
        </w:rPr>
        <w:t>四、国有资本经营预算支出情况。</w:t>
      </w:r>
      <w:r>
        <w:rPr>
          <w:rFonts w:ascii="Times New Roman" w:eastAsia="仿宋_GB2312" w:hAnsi="Times New Roman" w:hint="eastAsia"/>
          <w:color w:val="000000"/>
          <w:kern w:val="2"/>
          <w:sz w:val="32"/>
        </w:rPr>
        <w:t>本单位没有国有资本经营预算支出。</w:t>
      </w:r>
    </w:p>
    <w:p w:rsidR="00067D39" w:rsidRDefault="004121F2">
      <w:pPr>
        <w:pStyle w:val="a6"/>
        <w:spacing w:line="600" w:lineRule="exact"/>
        <w:ind w:firstLine="64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五、社会保险基金预算支出情况。</w:t>
      </w:r>
      <w:r>
        <w:rPr>
          <w:rFonts w:ascii="Times New Roman" w:eastAsia="仿宋_GB2312" w:hAnsi="Times New Roman" w:hint="eastAsia"/>
          <w:color w:val="000000"/>
          <w:kern w:val="2"/>
          <w:sz w:val="32"/>
        </w:rPr>
        <w:t>本单位没有社会保险预算支出。</w:t>
      </w:r>
    </w:p>
    <w:p w:rsidR="00067D39" w:rsidRDefault="004121F2">
      <w:pPr>
        <w:spacing w:line="570" w:lineRule="exact"/>
        <w:ind w:firstLine="645"/>
        <w:jc w:val="left"/>
        <w:outlineLvl w:val="0"/>
        <w:rPr>
          <w:rFonts w:eastAsia="黑体" w:hint="default"/>
          <w:sz w:val="32"/>
        </w:rPr>
      </w:pPr>
      <w:r>
        <w:rPr>
          <w:rFonts w:eastAsia="黑体"/>
          <w:sz w:val="32"/>
        </w:rPr>
        <w:t>六、部门整体支出绩效情况</w:t>
      </w:r>
    </w:p>
    <w:p w:rsidR="00067D39" w:rsidRDefault="004121F2">
      <w:pPr>
        <w:pStyle w:val="a6"/>
        <w:spacing w:line="600" w:lineRule="exact"/>
        <w:ind w:firstLine="640"/>
        <w:rPr>
          <w:rFonts w:ascii="Times New Roman" w:eastAsia="仿宋_GB2312" w:hAnsi="Times New Roman"/>
          <w:color w:val="000000"/>
          <w:kern w:val="2"/>
          <w:sz w:val="32"/>
        </w:rPr>
      </w:pPr>
      <w:r>
        <w:rPr>
          <w:rFonts w:ascii="Times New Roman" w:eastAsia="仿宋_GB2312" w:hAnsi="Times New Roman" w:hint="eastAsia"/>
          <w:color w:val="000000"/>
          <w:kern w:val="2"/>
          <w:sz w:val="32"/>
        </w:rPr>
        <w:t>2023</w:t>
      </w:r>
      <w:r>
        <w:rPr>
          <w:rFonts w:ascii="Times New Roman" w:eastAsia="仿宋_GB2312" w:hAnsi="Times New Roman" w:hint="eastAsia"/>
          <w:color w:val="000000"/>
          <w:kern w:val="2"/>
          <w:sz w:val="32"/>
        </w:rPr>
        <w:t>年一般公共预算财政拨款支出年初预算为</w:t>
      </w:r>
      <w:r>
        <w:rPr>
          <w:rFonts w:ascii="Times New Roman" w:eastAsia="仿宋_GB2312" w:hAnsi="Times New Roman" w:hint="eastAsia"/>
          <w:color w:val="000000"/>
          <w:kern w:val="2"/>
          <w:sz w:val="32"/>
        </w:rPr>
        <w:t>567.91</w:t>
      </w:r>
      <w:r>
        <w:rPr>
          <w:rFonts w:ascii="Times New Roman" w:eastAsia="仿宋_GB2312" w:hAnsi="Times New Roman" w:hint="eastAsia"/>
          <w:color w:val="000000"/>
          <w:kern w:val="2"/>
          <w:sz w:val="32"/>
        </w:rPr>
        <w:t>万元，支出决算为</w:t>
      </w:r>
      <w:r>
        <w:rPr>
          <w:rFonts w:ascii="Times New Roman" w:eastAsia="仿宋_GB2312" w:hAnsi="Times New Roman" w:hint="eastAsia"/>
          <w:color w:val="000000"/>
          <w:kern w:val="2"/>
          <w:sz w:val="32"/>
        </w:rPr>
        <w:t>510.94</w:t>
      </w:r>
      <w:r>
        <w:rPr>
          <w:rFonts w:ascii="Times New Roman" w:eastAsia="仿宋_GB2312" w:hAnsi="Times New Roman" w:hint="eastAsia"/>
          <w:color w:val="000000"/>
          <w:kern w:val="2"/>
          <w:sz w:val="32"/>
        </w:rPr>
        <w:t>万元，</w:t>
      </w:r>
      <w:r>
        <w:rPr>
          <w:rFonts w:ascii="Times New Roman" w:eastAsia="仿宋_GB2312" w:hAnsi="Times New Roman" w:hint="eastAsia"/>
          <w:color w:val="000000"/>
          <w:kern w:val="2"/>
          <w:sz w:val="32"/>
        </w:rPr>
        <w:t>2023</w:t>
      </w:r>
      <w:r>
        <w:rPr>
          <w:rFonts w:ascii="Times New Roman" w:eastAsia="仿宋_GB2312" w:hAnsi="Times New Roman" w:hint="eastAsia"/>
          <w:color w:val="000000"/>
          <w:kern w:val="2"/>
          <w:sz w:val="32"/>
        </w:rPr>
        <w:t>年我会预算控制较好。</w:t>
      </w:r>
    </w:p>
    <w:p w:rsidR="00067D39" w:rsidRDefault="004121F2">
      <w:pPr>
        <w:pStyle w:val="a6"/>
        <w:spacing w:line="570" w:lineRule="exact"/>
        <w:ind w:firstLine="640"/>
        <w:jc w:val="left"/>
        <w:outlineLvl w:val="0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七、存在的问题及原因分析</w:t>
      </w:r>
    </w:p>
    <w:p w:rsidR="00067D39" w:rsidRDefault="004121F2">
      <w:pPr>
        <w:pStyle w:val="a6"/>
        <w:spacing w:line="600" w:lineRule="exact"/>
        <w:ind w:firstLine="640"/>
        <w:rPr>
          <w:rFonts w:ascii="Times New Roman" w:eastAsia="仿宋_GB2312" w:hAnsi="Times New Roman"/>
          <w:color w:val="000000"/>
          <w:kern w:val="2"/>
          <w:sz w:val="32"/>
        </w:rPr>
      </w:pPr>
      <w:r>
        <w:rPr>
          <w:rFonts w:ascii="Times New Roman" w:eastAsia="仿宋_GB2312" w:hAnsi="Times New Roman" w:hint="eastAsia"/>
          <w:color w:val="000000"/>
          <w:kern w:val="2"/>
          <w:sz w:val="32"/>
        </w:rPr>
        <w:t>预算编制细化不够，年初预算与实际发生情况有一定的出入。</w:t>
      </w:r>
    </w:p>
    <w:p w:rsidR="00067D39" w:rsidRDefault="004121F2">
      <w:pPr>
        <w:numPr>
          <w:ilvl w:val="0"/>
          <w:numId w:val="3"/>
        </w:numPr>
        <w:spacing w:line="570" w:lineRule="exact"/>
        <w:ind w:firstLineChars="200" w:firstLine="640"/>
        <w:jc w:val="left"/>
        <w:outlineLvl w:val="0"/>
        <w:rPr>
          <w:rFonts w:eastAsia="黑体" w:hint="default"/>
          <w:sz w:val="32"/>
        </w:rPr>
      </w:pPr>
      <w:r>
        <w:rPr>
          <w:rFonts w:eastAsia="黑体"/>
          <w:sz w:val="32"/>
        </w:rPr>
        <w:lastRenderedPageBreak/>
        <w:t>下一步改进措施</w:t>
      </w:r>
    </w:p>
    <w:p w:rsidR="00067D39" w:rsidRDefault="004121F2">
      <w:pPr>
        <w:ind w:firstLineChars="200" w:firstLine="640"/>
        <w:rPr>
          <w:rFonts w:eastAsia="仿宋_GB2312" w:hint="default"/>
          <w:color w:val="000000"/>
          <w:sz w:val="32"/>
        </w:rPr>
      </w:pPr>
      <w:r>
        <w:rPr>
          <w:rFonts w:eastAsia="仿宋_GB2312"/>
          <w:color w:val="000000"/>
          <w:sz w:val="32"/>
        </w:rPr>
        <w:t>1</w:t>
      </w:r>
      <w:r>
        <w:rPr>
          <w:rFonts w:eastAsia="仿宋_GB2312"/>
          <w:color w:val="000000"/>
          <w:sz w:val="32"/>
        </w:rPr>
        <w:t>、细化预算编制工作，认真做好预算的编制。进一步加强政协本级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 w:rsidR="00067D39" w:rsidRDefault="004121F2">
      <w:pPr>
        <w:ind w:firstLineChars="200" w:firstLine="640"/>
        <w:rPr>
          <w:rFonts w:eastAsia="仿宋_GB2312" w:hint="default"/>
          <w:color w:val="000000"/>
          <w:sz w:val="32"/>
        </w:rPr>
      </w:pPr>
      <w:r>
        <w:rPr>
          <w:rFonts w:eastAsia="仿宋_GB2312"/>
          <w:color w:val="000000"/>
          <w:sz w:val="32"/>
        </w:rPr>
        <w:t>2</w:t>
      </w:r>
      <w:r>
        <w:rPr>
          <w:rFonts w:eastAsia="仿宋_GB2312"/>
          <w:color w:val="000000"/>
          <w:sz w:val="32"/>
        </w:rPr>
        <w:t>、加强财务管理，严格财务审核。在费用报账支付时，按照预算规定的费用项目和用途进行资金使用审核、列报支付、财务核算，杜绝超支现象的发生。</w:t>
      </w:r>
    </w:p>
    <w:p w:rsidR="00067D39" w:rsidRDefault="004121F2">
      <w:pPr>
        <w:ind w:firstLineChars="200" w:firstLine="640"/>
        <w:rPr>
          <w:rFonts w:eastAsia="仿宋_GB2312" w:hint="default"/>
          <w:color w:val="000000"/>
          <w:sz w:val="32"/>
        </w:rPr>
      </w:pPr>
      <w:r>
        <w:rPr>
          <w:rFonts w:eastAsia="仿宋_GB2312"/>
          <w:color w:val="000000"/>
          <w:sz w:val="32"/>
        </w:rPr>
        <w:t>3</w:t>
      </w:r>
      <w:r>
        <w:rPr>
          <w:rFonts w:eastAsia="仿宋_GB2312"/>
          <w:color w:val="000000"/>
          <w:sz w:val="32"/>
        </w:rPr>
        <w:t>、</w:t>
      </w:r>
      <w:proofErr w:type="gramStart"/>
      <w:r>
        <w:rPr>
          <w:rFonts w:eastAsia="仿宋_GB2312"/>
          <w:color w:val="000000"/>
          <w:sz w:val="32"/>
        </w:rPr>
        <w:t>持续抓好</w:t>
      </w:r>
      <w:proofErr w:type="gramEnd"/>
      <w:r>
        <w:rPr>
          <w:rFonts w:eastAsia="仿宋_GB2312"/>
          <w:color w:val="000000"/>
          <w:sz w:val="32"/>
        </w:rPr>
        <w:t>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 w:rsidR="00067D39" w:rsidRDefault="004121F2">
      <w:pPr>
        <w:ind w:firstLineChars="200" w:firstLine="640"/>
        <w:rPr>
          <w:rFonts w:hint="default"/>
        </w:rPr>
      </w:pPr>
      <w:r>
        <w:rPr>
          <w:rFonts w:eastAsia="仿宋_GB2312"/>
          <w:color w:val="000000"/>
          <w:sz w:val="32"/>
        </w:rPr>
        <w:t>4</w:t>
      </w:r>
      <w:r>
        <w:rPr>
          <w:rFonts w:eastAsia="仿宋_GB2312"/>
          <w:color w:val="000000"/>
          <w:sz w:val="32"/>
        </w:rPr>
        <w:t>、加强项目开展进度的跟踪，开展项目绩效评价，确保项目绩效目标的完成。</w:t>
      </w:r>
    </w:p>
    <w:p w:rsidR="00067D39" w:rsidRDefault="004121F2">
      <w:pPr>
        <w:spacing w:line="570" w:lineRule="exact"/>
        <w:ind w:firstLine="645"/>
        <w:jc w:val="left"/>
        <w:outlineLvl w:val="0"/>
        <w:rPr>
          <w:rFonts w:eastAsia="黑体" w:hint="default"/>
          <w:sz w:val="32"/>
        </w:rPr>
      </w:pPr>
      <w:r>
        <w:rPr>
          <w:rFonts w:eastAsia="黑体"/>
          <w:sz w:val="32"/>
        </w:rPr>
        <w:t>九、部门整体支出绩效自评结果拟应用和公开情况</w:t>
      </w:r>
    </w:p>
    <w:p w:rsidR="00067D39" w:rsidRDefault="004121F2">
      <w:pPr>
        <w:spacing w:line="570" w:lineRule="exact"/>
        <w:ind w:firstLine="645"/>
        <w:jc w:val="left"/>
        <w:rPr>
          <w:rFonts w:eastAsia="黑体" w:hint="default"/>
          <w:sz w:val="32"/>
        </w:rPr>
      </w:pPr>
      <w:r>
        <w:rPr>
          <w:rFonts w:eastAsia="黑体"/>
          <w:sz w:val="32"/>
        </w:rPr>
        <w:t>其他需要说明的情况</w:t>
      </w:r>
    </w:p>
    <w:p w:rsidR="00067D39" w:rsidRDefault="004121F2">
      <w:pPr>
        <w:spacing w:line="600" w:lineRule="exact"/>
        <w:ind w:firstLineChars="200" w:firstLine="640"/>
        <w:rPr>
          <w:rFonts w:eastAsia="仿宋_GB2312" w:hint="default"/>
          <w:sz w:val="32"/>
          <w:szCs w:val="32"/>
        </w:rPr>
      </w:pPr>
      <w:r>
        <w:rPr>
          <w:rFonts w:eastAsia="仿宋_GB2312"/>
          <w:color w:val="000000"/>
          <w:sz w:val="32"/>
        </w:rPr>
        <w:t>2023</w:t>
      </w:r>
      <w:r>
        <w:rPr>
          <w:rFonts w:eastAsia="仿宋_GB2312"/>
          <w:color w:val="000000"/>
          <w:sz w:val="32"/>
        </w:rPr>
        <w:t>年县政协绩效自我评价，达到了预期目标，取得了良好成效，拟在政府网上予以公开。</w:t>
      </w:r>
      <w:r>
        <w:rPr>
          <w:rFonts w:eastAsia="仿宋_GB2312"/>
          <w:sz w:val="32"/>
          <w:szCs w:val="32"/>
        </w:rPr>
        <w:t xml:space="preserve"> </w:t>
      </w:r>
    </w:p>
    <w:p w:rsidR="00067D39" w:rsidRDefault="00067D39">
      <w:pPr>
        <w:spacing w:line="440" w:lineRule="exact"/>
        <w:rPr>
          <w:rFonts w:ascii="黑体" w:eastAsia="黑体" w:hAnsi="黑体" w:cs="黑体" w:hint="default"/>
          <w:sz w:val="32"/>
          <w:szCs w:val="32"/>
        </w:rPr>
      </w:pPr>
    </w:p>
    <w:p w:rsidR="00067D39" w:rsidRDefault="00067D39" w:rsidP="00962A63">
      <w:pPr>
        <w:pStyle w:val="2"/>
        <w:ind w:left="420"/>
        <w:rPr>
          <w:rFonts w:hint="default"/>
        </w:rPr>
      </w:pPr>
    </w:p>
    <w:p w:rsidR="00067D39" w:rsidRDefault="004121F2">
      <w:pPr>
        <w:spacing w:line="440" w:lineRule="exac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附件2</w:t>
      </w:r>
    </w:p>
    <w:p w:rsidR="00067D39" w:rsidRDefault="00067D39">
      <w:pPr>
        <w:spacing w:line="440" w:lineRule="exact"/>
        <w:rPr>
          <w:rFonts w:ascii="黑体" w:eastAsia="黑体" w:hAnsi="黑体" w:cs="黑体" w:hint="default"/>
          <w:sz w:val="32"/>
          <w:szCs w:val="32"/>
        </w:rPr>
      </w:pPr>
    </w:p>
    <w:p w:rsidR="00067D39" w:rsidRDefault="004121F2">
      <w:pPr>
        <w:spacing w:line="440" w:lineRule="exact"/>
        <w:jc w:val="center"/>
        <w:outlineLvl w:val="1"/>
        <w:rPr>
          <w:rFonts w:ascii="方正小标宋简体" w:eastAsia="方正小标宋简体" w:hint="default"/>
          <w:sz w:val="44"/>
        </w:rPr>
      </w:pPr>
      <w:r>
        <w:rPr>
          <w:rFonts w:ascii="方正小标宋简体" w:eastAsia="方正小标宋简体"/>
          <w:sz w:val="44"/>
        </w:rPr>
        <w:t>2023年度部门整体支出绩效评价基础数据表</w:t>
      </w:r>
    </w:p>
    <w:tbl>
      <w:tblPr>
        <w:tblW w:w="96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 w:rsidR="00067D39">
        <w:trPr>
          <w:trHeight w:val="341"/>
          <w:jc w:val="center"/>
        </w:trPr>
        <w:tc>
          <w:tcPr>
            <w:tcW w:w="3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2023年实际在职人数</w:t>
            </w:r>
          </w:p>
        </w:tc>
        <w:tc>
          <w:tcPr>
            <w:tcW w:w="207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控制率</w:t>
            </w:r>
          </w:p>
        </w:tc>
      </w:tr>
      <w:tr w:rsidR="00067D39">
        <w:trPr>
          <w:trHeight w:val="278"/>
          <w:jc w:val="center"/>
        </w:trPr>
        <w:tc>
          <w:tcPr>
            <w:tcW w:w="34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18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22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2022年决算数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2023年预算数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2023年决算数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384.19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459.62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sz w:val="24"/>
              </w:rPr>
              <w:t>424.72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 w:rsidRPr="00962A63">
              <w:rPr>
                <w:rFonts w:asciiTheme="minorEastAsia" w:eastAsiaTheme="minorEastAsia" w:hAnsiTheme="minorEastAsia" w:cstheme="minorEastAsia" w:hint="default"/>
                <w:b/>
                <w:sz w:val="24"/>
              </w:rPr>
              <w:t>52.92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 w:rsidRPr="00962A63">
              <w:rPr>
                <w:rFonts w:asciiTheme="minorEastAsia" w:eastAsiaTheme="minorEastAsia" w:hAnsiTheme="minorEastAsia" w:cstheme="minorEastAsia" w:hint="default"/>
                <w:b/>
                <w:sz w:val="24"/>
              </w:rPr>
              <w:t>68.7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b/>
                <w:sz w:val="24"/>
              </w:rPr>
            </w:pPr>
            <w:r w:rsidRPr="00962A63">
              <w:rPr>
                <w:rFonts w:asciiTheme="minorEastAsia" w:eastAsiaTheme="minorEastAsia" w:hAnsiTheme="minorEastAsia" w:cstheme="minorEastAsia" w:hint="default"/>
                <w:b/>
                <w:sz w:val="24"/>
              </w:rPr>
              <w:t>53.74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 w:rsidRPr="00962A63">
              <w:rPr>
                <w:rFonts w:asciiTheme="minorEastAsia" w:eastAsiaTheme="minorEastAsia" w:hAnsiTheme="minorEastAsia" w:cstheme="minorEastAsia" w:hint="default"/>
                <w:sz w:val="24"/>
              </w:rPr>
              <w:t>6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5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5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962A63">
              <w:rPr>
                <w:rFonts w:asciiTheme="minorEastAsia" w:eastAsiaTheme="minorEastAsia" w:hAnsiTheme="minorEastAsia" w:cstheme="minorEastAsia"/>
                <w:sz w:val="24"/>
              </w:rPr>
              <w:t>9.5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17.6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16.01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2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三</w:t>
            </w:r>
            <w:proofErr w:type="gramStart"/>
            <w:r>
              <w:rPr>
                <w:rFonts w:asciiTheme="minorEastAsia" w:eastAsiaTheme="minorEastAsia" w:hAnsiTheme="minorEastAsia" w:cstheme="minorEastAsia"/>
                <w:sz w:val="24"/>
              </w:rPr>
              <w:t>公经费</w:t>
            </w:r>
            <w:proofErr w:type="gramEnd"/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962A63">
              <w:rPr>
                <w:rFonts w:asciiTheme="minorEastAsia" w:eastAsiaTheme="minorEastAsia" w:hAnsiTheme="minorEastAsia" w:cstheme="minorEastAsia"/>
                <w:sz w:val="24"/>
              </w:rPr>
              <w:t>2.59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9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962A63">
              <w:rPr>
                <w:rFonts w:asciiTheme="minorEastAsia" w:eastAsiaTheme="minorEastAsia" w:hAnsiTheme="minorEastAsia" w:cstheme="minorEastAsia"/>
                <w:sz w:val="24"/>
              </w:rPr>
              <w:t>4.29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962A63"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962A63"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2.59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9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4.29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ind w:firstLineChars="400" w:firstLine="960"/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119.55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 w:rsidP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108.29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86.22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544646" w:rsidRDefault="004121F2" w:rsidP="004121F2">
            <w:pPr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544646">
              <w:rPr>
                <w:rFonts w:asciiTheme="minorEastAsia" w:eastAsiaTheme="minorEastAsia" w:hAnsiTheme="minorEastAsia" w:cstheme="minorEastAsia"/>
                <w:szCs w:val="21"/>
              </w:rPr>
              <w:lastRenderedPageBreak/>
              <w:t xml:space="preserve">  1.</w:t>
            </w:r>
            <w:r w:rsidR="00962A63" w:rsidRPr="00544646">
              <w:rPr>
                <w:rFonts w:asciiTheme="minorEastAsia" w:eastAsiaTheme="minorEastAsia" w:hAnsiTheme="minorEastAsia" w:cstheme="minorEastAsia"/>
                <w:szCs w:val="21"/>
              </w:rPr>
              <w:t>政协事务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 w:rsidRPr="00962A63">
              <w:rPr>
                <w:rFonts w:asciiTheme="minorEastAsia" w:eastAsiaTheme="minorEastAsia" w:hAnsiTheme="minorEastAsia" w:cstheme="minorEastAsia" w:hint="default"/>
                <w:sz w:val="24"/>
              </w:rPr>
              <w:t>2.84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544646" w:rsidRDefault="00962A63" w:rsidP="00544646">
            <w:pPr>
              <w:ind w:firstLineChars="100" w:firstLine="210"/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544646">
              <w:rPr>
                <w:rFonts w:asciiTheme="minorEastAsia" w:eastAsiaTheme="minorEastAsia" w:hAnsiTheme="minorEastAsia" w:cstheme="minorEastAsia" w:hint="default"/>
                <w:szCs w:val="21"/>
              </w:rPr>
              <w:t>2.</w:t>
            </w:r>
            <w:r w:rsidRPr="00544646">
              <w:rPr>
                <w:rFonts w:asciiTheme="minorEastAsia" w:eastAsiaTheme="minorEastAsia" w:hAnsiTheme="minorEastAsia" w:cstheme="minorEastAsia"/>
                <w:szCs w:val="21"/>
              </w:rPr>
              <w:t>一般行政管理事务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61.88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544646" w:rsidRDefault="00962A63" w:rsidP="00544646">
            <w:pPr>
              <w:ind w:firstLineChars="100" w:firstLine="210"/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544646">
              <w:rPr>
                <w:rFonts w:asciiTheme="minorEastAsia" w:eastAsiaTheme="minorEastAsia" w:hAnsiTheme="minorEastAsia" w:cstheme="minorEastAsia" w:hint="default"/>
                <w:szCs w:val="21"/>
              </w:rPr>
              <w:t>3.</w:t>
            </w:r>
            <w:r w:rsidRPr="00544646">
              <w:rPr>
                <w:rFonts w:asciiTheme="minorEastAsia" w:eastAsiaTheme="minorEastAsia" w:hAnsiTheme="minorEastAsia" w:cstheme="minorEastAsia"/>
                <w:szCs w:val="21"/>
              </w:rPr>
              <w:t>政协会议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38.46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31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28.64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544646" w:rsidRDefault="00962A63" w:rsidP="004121F2">
            <w:pPr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544646">
              <w:rPr>
                <w:rFonts w:asciiTheme="minorEastAsia" w:eastAsiaTheme="minorEastAsia" w:hAnsiTheme="minorEastAsia" w:cstheme="minorEastAsia" w:hint="default"/>
                <w:szCs w:val="21"/>
              </w:rPr>
              <w:t>4.</w:t>
            </w:r>
            <w:r w:rsidRPr="00544646">
              <w:rPr>
                <w:rFonts w:asciiTheme="minorEastAsia" w:eastAsiaTheme="minorEastAsia" w:hAnsiTheme="minorEastAsia" w:cstheme="minorEastAsia"/>
                <w:szCs w:val="21"/>
              </w:rPr>
              <w:t>政协委员工作室建设经费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10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7.03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544646" w:rsidRDefault="00962A63" w:rsidP="004121F2">
            <w:pPr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544646">
              <w:rPr>
                <w:rFonts w:asciiTheme="minorEastAsia" w:eastAsiaTheme="minorEastAsia" w:hAnsiTheme="minorEastAsia" w:cstheme="minorEastAsia" w:hint="default"/>
                <w:szCs w:val="21"/>
              </w:rPr>
              <w:t>5.</w:t>
            </w:r>
            <w:r w:rsidRPr="00544646">
              <w:rPr>
                <w:rFonts w:asciiTheme="minorEastAsia" w:eastAsiaTheme="minorEastAsia" w:hAnsiTheme="minorEastAsia" w:cstheme="minorEastAsia"/>
                <w:szCs w:val="21"/>
              </w:rPr>
              <w:t>建党</w:t>
            </w:r>
            <w:r w:rsidRPr="00544646">
              <w:rPr>
                <w:rFonts w:asciiTheme="minorEastAsia" w:eastAsiaTheme="minorEastAsia" w:hAnsiTheme="minorEastAsia" w:cstheme="minorEastAsia" w:hint="default"/>
                <w:szCs w:val="21"/>
              </w:rPr>
              <w:t>100</w:t>
            </w:r>
            <w:r w:rsidRPr="00544646">
              <w:rPr>
                <w:rFonts w:asciiTheme="minorEastAsia" w:eastAsiaTheme="minorEastAsia" w:hAnsiTheme="minorEastAsia" w:cstheme="minorEastAsia"/>
                <w:szCs w:val="21"/>
              </w:rPr>
              <w:t>周年征文、读诗会活动经费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544646" w:rsidRDefault="00962A63" w:rsidP="004121F2">
            <w:pPr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544646">
              <w:rPr>
                <w:rFonts w:asciiTheme="minorEastAsia" w:eastAsiaTheme="minorEastAsia" w:hAnsiTheme="minorEastAsia" w:cstheme="minorEastAsia" w:hint="default"/>
                <w:szCs w:val="21"/>
              </w:rPr>
              <w:t>6.</w:t>
            </w:r>
            <w:r w:rsidRPr="00544646">
              <w:rPr>
                <w:rFonts w:asciiTheme="minorEastAsia" w:eastAsiaTheme="minorEastAsia" w:hAnsiTheme="minorEastAsia" w:cstheme="minorEastAsia"/>
                <w:szCs w:val="21"/>
              </w:rPr>
              <w:t>政协房屋维修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5.37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962A6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4.6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  <w:tr w:rsidR="004121F2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121F2" w:rsidRPr="00544646" w:rsidRDefault="004121F2" w:rsidP="004D4F0A">
            <w:pPr>
              <w:jc w:val="left"/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</w:pPr>
            <w:r w:rsidRPr="00544646">
              <w:rPr>
                <w:rFonts w:asciiTheme="minorEastAsia" w:eastAsiaTheme="minorEastAsia" w:hAnsiTheme="minorEastAsia" w:cstheme="minorEastAsia" w:hint="default"/>
                <w:sz w:val="18"/>
                <w:szCs w:val="18"/>
              </w:rPr>
              <w:t>7.</w:t>
            </w:r>
            <w:r w:rsidRPr="00544646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《双牌文史、双牌文化》</w:t>
            </w:r>
            <w:proofErr w:type="gramStart"/>
            <w:r w:rsidRPr="00544646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编攥发行</w:t>
            </w:r>
            <w:proofErr w:type="gramEnd"/>
            <w:r w:rsidRPr="00544646">
              <w:rPr>
                <w:rFonts w:asciiTheme="minorEastAsia" w:eastAsiaTheme="minorEastAsia" w:hAnsiTheme="minorEastAsia" w:cstheme="minorEastAsia"/>
                <w:sz w:val="18"/>
                <w:szCs w:val="18"/>
              </w:rPr>
              <w:t>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121F2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121F2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4.79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121F2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4.65</w:t>
            </w:r>
          </w:p>
        </w:tc>
      </w:tr>
      <w:tr w:rsidR="004121F2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121F2" w:rsidRPr="00544646" w:rsidRDefault="004121F2" w:rsidP="004D4F0A">
            <w:pPr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544646">
              <w:rPr>
                <w:rFonts w:asciiTheme="minorEastAsia" w:eastAsiaTheme="minorEastAsia" w:hAnsiTheme="minorEastAsia" w:cstheme="minorEastAsia" w:hint="default"/>
                <w:szCs w:val="21"/>
              </w:rPr>
              <w:t>8.</w:t>
            </w:r>
            <w:proofErr w:type="gramStart"/>
            <w:r w:rsidRPr="00544646">
              <w:rPr>
                <w:rFonts w:asciiTheme="minorEastAsia" w:eastAsiaTheme="minorEastAsia" w:hAnsiTheme="minorEastAsia" w:cstheme="minorEastAsia"/>
                <w:szCs w:val="21"/>
              </w:rPr>
              <w:t>老主席</w:t>
            </w:r>
            <w:proofErr w:type="gramEnd"/>
            <w:r w:rsidRPr="00544646">
              <w:rPr>
                <w:rFonts w:asciiTheme="minorEastAsia" w:eastAsiaTheme="minorEastAsia" w:hAnsiTheme="minorEastAsia" w:cstheme="minorEastAsia"/>
                <w:szCs w:val="21"/>
              </w:rPr>
              <w:t>文体联谊活动经费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121F2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121F2" w:rsidRDefault="004D4F0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15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121F2" w:rsidRDefault="004D4F0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8.34</w:t>
            </w:r>
          </w:p>
        </w:tc>
      </w:tr>
      <w:tr w:rsidR="004121F2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121F2" w:rsidRPr="00544646" w:rsidRDefault="004D4F0A" w:rsidP="004D4F0A">
            <w:pPr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544646">
              <w:rPr>
                <w:rFonts w:asciiTheme="minorEastAsia" w:eastAsiaTheme="minorEastAsia" w:hAnsiTheme="minorEastAsia" w:cstheme="minorEastAsia" w:hint="default"/>
                <w:szCs w:val="21"/>
              </w:rPr>
              <w:t>9.</w:t>
            </w:r>
            <w:r w:rsidRPr="00544646">
              <w:rPr>
                <w:rFonts w:asciiTheme="minorEastAsia" w:eastAsiaTheme="minorEastAsia" w:hAnsiTheme="minorEastAsia" w:cstheme="minorEastAsia"/>
                <w:szCs w:val="21"/>
              </w:rPr>
              <w:t>其他政协事务支出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121F2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121F2" w:rsidRDefault="004D4F0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12.5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121F2" w:rsidRDefault="004D4F0A" w:rsidP="004D4F0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12.34</w:t>
            </w:r>
          </w:p>
        </w:tc>
      </w:tr>
      <w:tr w:rsidR="004121F2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121F2" w:rsidRPr="00544646" w:rsidRDefault="004D4F0A" w:rsidP="004D4F0A">
            <w:pPr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544646">
              <w:rPr>
                <w:rFonts w:asciiTheme="minorEastAsia" w:eastAsiaTheme="minorEastAsia" w:hAnsiTheme="minorEastAsia" w:cstheme="minorEastAsia" w:hint="default"/>
                <w:szCs w:val="21"/>
              </w:rPr>
              <w:t>10.</w:t>
            </w:r>
            <w:r w:rsidRPr="00544646">
              <w:rPr>
                <w:rFonts w:asciiTheme="minorEastAsia" w:eastAsiaTheme="minorEastAsia" w:hAnsiTheme="minorEastAsia" w:cstheme="minorEastAsia"/>
                <w:szCs w:val="21"/>
              </w:rPr>
              <w:t>委员学习培训费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121F2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121F2" w:rsidRDefault="004D4F0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20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121F2" w:rsidRDefault="004D4F0A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14.28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A47783">
              <w:rPr>
                <w:rFonts w:asciiTheme="minorEastAsia" w:eastAsiaTheme="minorEastAsia" w:hAnsiTheme="minorEastAsia" w:cstheme="minorEastAsia"/>
                <w:sz w:val="24"/>
              </w:rPr>
              <w:t>66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A47783">
              <w:rPr>
                <w:rFonts w:asciiTheme="minorEastAsia" w:eastAsiaTheme="minorEastAsia" w:hAnsiTheme="minorEastAsia" w:cstheme="minorEastAsia"/>
                <w:sz w:val="24"/>
              </w:rPr>
              <w:t>65.62</w:t>
            </w:r>
          </w:p>
        </w:tc>
      </w:tr>
      <w:tr w:rsidR="00067D39">
        <w:trPr>
          <w:trHeight w:val="341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3D61A3">
              <w:rPr>
                <w:rFonts w:asciiTheme="minorEastAsia" w:eastAsiaTheme="minorEastAsia" w:hAnsiTheme="minorEastAsia" w:cstheme="minorEastAsia"/>
                <w:sz w:val="24"/>
              </w:rPr>
              <w:t>459.62</w:t>
            </w: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3D61A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424.72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  <w:tr w:rsidR="00067D39">
        <w:trPr>
          <w:trHeight w:val="1200"/>
          <w:jc w:val="center"/>
        </w:trPr>
        <w:tc>
          <w:tcPr>
            <w:tcW w:w="34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楼堂馆所控制情况</w:t>
            </w:r>
          </w:p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（2023年完工项目）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批复规模</w:t>
            </w:r>
          </w:p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（㎡）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实际规模（㎡）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规模控制率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投资概算控制率</w:t>
            </w:r>
          </w:p>
        </w:tc>
      </w:tr>
      <w:tr w:rsidR="00067D39">
        <w:trPr>
          <w:trHeight w:val="906"/>
          <w:jc w:val="center"/>
        </w:trPr>
        <w:tc>
          <w:tcPr>
            <w:tcW w:w="34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3D61A3"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7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3D61A3"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3D61A3"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10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3D61A3"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3D61A3"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  <w:tc>
          <w:tcPr>
            <w:tcW w:w="1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  <w:r w:rsidR="003D61A3">
              <w:rPr>
                <w:rFonts w:asciiTheme="minorEastAsia" w:eastAsiaTheme="minorEastAsia" w:hAnsiTheme="minorEastAsia" w:cstheme="minorEastAsia"/>
                <w:sz w:val="24"/>
              </w:rPr>
              <w:t>0</w:t>
            </w:r>
          </w:p>
        </w:tc>
      </w:tr>
      <w:tr w:rsidR="00067D39">
        <w:trPr>
          <w:trHeight w:val="1209"/>
          <w:jc w:val="center"/>
        </w:trPr>
        <w:tc>
          <w:tcPr>
            <w:tcW w:w="3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3D61A3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 w:rsidRPr="003D61A3">
              <w:rPr>
                <w:rFonts w:asciiTheme="minorEastAsia" w:eastAsiaTheme="minorEastAsia" w:hAnsiTheme="minorEastAsia" w:cstheme="minorEastAsia"/>
                <w:sz w:val="24"/>
              </w:rPr>
              <w:t>成立了内部控制组织机构，依照内部控制</w:t>
            </w:r>
            <w:proofErr w:type="gramStart"/>
            <w:r w:rsidRPr="003D61A3">
              <w:rPr>
                <w:rFonts w:asciiTheme="minorEastAsia" w:eastAsiaTheme="minorEastAsia" w:hAnsiTheme="minorEastAsia" w:cstheme="minorEastAsia"/>
                <w:sz w:val="24"/>
              </w:rPr>
              <w:t>度办事后</w:t>
            </w:r>
            <w:proofErr w:type="gramEnd"/>
            <w:r w:rsidRPr="003D61A3">
              <w:rPr>
                <w:rFonts w:asciiTheme="minorEastAsia" w:eastAsiaTheme="minorEastAsia" w:hAnsiTheme="minorEastAsia" w:cstheme="minorEastAsia"/>
                <w:sz w:val="24"/>
              </w:rPr>
              <w:t>，明晰各自责任，形成透明、节约、廉洁的工作机制。</w:t>
            </w:r>
            <w:r w:rsidR="004121F2">
              <w:rPr>
                <w:rFonts w:asciiTheme="minorEastAsia" w:eastAsiaTheme="minorEastAsia" w:hAnsiTheme="minorEastAsia" w:cstheme="minorEastAsia"/>
                <w:sz w:val="24"/>
              </w:rPr>
              <w:t xml:space="preserve">　</w:t>
            </w:r>
          </w:p>
        </w:tc>
      </w:tr>
    </w:tbl>
    <w:p w:rsidR="00067D39" w:rsidRDefault="00067D39">
      <w:pPr>
        <w:spacing w:line="100" w:lineRule="exact"/>
        <w:jc w:val="left"/>
        <w:rPr>
          <w:rFonts w:asciiTheme="minorEastAsia" w:eastAsiaTheme="minorEastAsia" w:hAnsiTheme="minorEastAsia" w:cstheme="minorEastAsia" w:hint="default"/>
          <w:sz w:val="24"/>
        </w:rPr>
      </w:pPr>
    </w:p>
    <w:p w:rsidR="00067D39" w:rsidRDefault="004121F2">
      <w:pPr>
        <w:jc w:val="left"/>
        <w:rPr>
          <w:rFonts w:asciiTheme="minorEastAsia" w:eastAsiaTheme="minorEastAsia" w:hAnsiTheme="minorEastAsia" w:cstheme="minorEastAsia" w:hint="default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t>说明：“项目支出”需要填报基本支出以外的所有项目支出情况，“公用经费”填报基本支出中的一般商品和服务支出。</w:t>
      </w:r>
    </w:p>
    <w:p w:rsidR="00067D39" w:rsidRDefault="00067D39">
      <w:pPr>
        <w:spacing w:line="100" w:lineRule="exact"/>
        <w:jc w:val="left"/>
        <w:rPr>
          <w:rFonts w:asciiTheme="minorEastAsia" w:eastAsiaTheme="minorEastAsia" w:hAnsiTheme="minorEastAsia" w:cstheme="minorEastAsia" w:hint="default"/>
          <w:sz w:val="24"/>
        </w:rPr>
      </w:pPr>
    </w:p>
    <w:p w:rsidR="00067D39" w:rsidRDefault="004121F2">
      <w:pPr>
        <w:spacing w:line="440" w:lineRule="exact"/>
        <w:jc w:val="left"/>
        <w:rPr>
          <w:rFonts w:eastAsia="黑体" w:hint="default"/>
          <w:sz w:val="32"/>
        </w:rPr>
      </w:pPr>
      <w:r>
        <w:rPr>
          <w:rFonts w:asciiTheme="minorEastAsia" w:eastAsiaTheme="minorEastAsia" w:hAnsiTheme="minorEastAsia" w:cstheme="minorEastAsia"/>
          <w:sz w:val="24"/>
        </w:rPr>
        <w:lastRenderedPageBreak/>
        <w:t>填表人：</w:t>
      </w:r>
      <w:r w:rsidR="003D61A3">
        <w:rPr>
          <w:rFonts w:asciiTheme="minorEastAsia" w:eastAsiaTheme="minorEastAsia" w:hAnsiTheme="minorEastAsia" w:cstheme="minorEastAsia"/>
          <w:sz w:val="24"/>
        </w:rPr>
        <w:t>姜岚</w:t>
      </w:r>
      <w:r>
        <w:rPr>
          <w:rFonts w:asciiTheme="minorEastAsia" w:eastAsiaTheme="minorEastAsia" w:hAnsiTheme="minorEastAsia" w:cstheme="minorEastAsia"/>
          <w:sz w:val="24"/>
        </w:rPr>
        <w:t xml:space="preserve">     填报日期： </w:t>
      </w:r>
      <w:r w:rsidR="003D61A3">
        <w:rPr>
          <w:rFonts w:asciiTheme="minorEastAsia" w:eastAsiaTheme="minorEastAsia" w:hAnsiTheme="minorEastAsia" w:cstheme="minorEastAsia"/>
          <w:sz w:val="24"/>
        </w:rPr>
        <w:t>2024.5.25</w:t>
      </w:r>
      <w:r>
        <w:rPr>
          <w:rFonts w:asciiTheme="minorEastAsia" w:eastAsiaTheme="minorEastAsia" w:hAnsiTheme="minorEastAsia" w:cstheme="minorEastAsia"/>
          <w:sz w:val="24"/>
        </w:rPr>
        <w:t xml:space="preserve">         联系电话： </w:t>
      </w:r>
      <w:r w:rsidR="003D61A3">
        <w:rPr>
          <w:rFonts w:asciiTheme="minorEastAsia" w:eastAsiaTheme="minorEastAsia" w:hAnsiTheme="minorEastAsia" w:cstheme="minorEastAsia"/>
          <w:sz w:val="24"/>
        </w:rPr>
        <w:t>13574639393</w:t>
      </w:r>
      <w:r>
        <w:rPr>
          <w:rFonts w:asciiTheme="minorEastAsia" w:eastAsiaTheme="minorEastAsia" w:hAnsiTheme="minorEastAsia" w:cstheme="minorEastAsia"/>
          <w:sz w:val="24"/>
        </w:rPr>
        <w:t xml:space="preserve">           单位负责人签字：</w:t>
      </w:r>
      <w:proofErr w:type="gramStart"/>
      <w:r w:rsidR="003D61A3">
        <w:rPr>
          <w:rFonts w:asciiTheme="minorEastAsia" w:eastAsiaTheme="minorEastAsia" w:hAnsiTheme="minorEastAsia" w:cstheme="minorEastAsia"/>
          <w:sz w:val="24"/>
        </w:rPr>
        <w:t>何彩玲</w:t>
      </w:r>
      <w:proofErr w:type="gramEnd"/>
      <w:r>
        <w:rPr>
          <w:rFonts w:eastAsia="仿宋_GB2312" w:hint="default"/>
          <w:sz w:val="22"/>
        </w:rPr>
        <w:br w:type="page"/>
      </w:r>
      <w:r>
        <w:rPr>
          <w:rFonts w:ascii="黑体" w:eastAsia="黑体" w:hAnsi="黑体" w:cs="黑体"/>
          <w:sz w:val="32"/>
          <w:szCs w:val="32"/>
        </w:rPr>
        <w:lastRenderedPageBreak/>
        <w:t>附件3</w:t>
      </w:r>
    </w:p>
    <w:p w:rsidR="00067D39" w:rsidRDefault="004121F2">
      <w:pPr>
        <w:spacing w:line="440" w:lineRule="exact"/>
        <w:jc w:val="center"/>
        <w:outlineLvl w:val="1"/>
        <w:rPr>
          <w:rFonts w:ascii="方正小标宋简体" w:eastAsia="方正小标宋简体" w:hint="default"/>
          <w:sz w:val="44"/>
        </w:rPr>
      </w:pPr>
      <w:r>
        <w:rPr>
          <w:rFonts w:ascii="方正小标宋简体" w:eastAsia="方正小标宋简体"/>
          <w:sz w:val="44"/>
        </w:rPr>
        <w:t>2023年度部门整体支出绩效自评表</w:t>
      </w:r>
    </w:p>
    <w:tbl>
      <w:tblPr>
        <w:tblW w:w="931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6"/>
        <w:gridCol w:w="846"/>
        <w:gridCol w:w="773"/>
        <w:gridCol w:w="999"/>
        <w:gridCol w:w="91"/>
        <w:gridCol w:w="1960"/>
        <w:gridCol w:w="1166"/>
        <w:gridCol w:w="574"/>
        <w:gridCol w:w="828"/>
        <w:gridCol w:w="1218"/>
      </w:tblGrid>
      <w:tr w:rsidR="00067D39">
        <w:trPr>
          <w:trHeight w:val="493"/>
          <w:jc w:val="center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县级预算部门名称</w:t>
            </w:r>
          </w:p>
        </w:tc>
        <w:tc>
          <w:tcPr>
            <w:tcW w:w="8349" w:type="dxa"/>
            <w:gridSpan w:val="9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F859A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="微软雅黑" w:eastAsia="微软雅黑" w:hAnsi="微软雅黑"/>
                <w:color w:val="000000"/>
                <w:sz w:val="20"/>
                <w:szCs w:val="20"/>
                <w:shd w:val="clear" w:color="auto" w:fill="F5F7FA"/>
              </w:rPr>
              <w:t>中国人民政治协商会议湖南省双牌县委员会</w:t>
            </w:r>
            <w:r w:rsidR="004121F2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</w:tr>
      <w:tr w:rsidR="00067D39" w:rsidTr="000A6724">
        <w:trPr>
          <w:trHeight w:val="246"/>
          <w:jc w:val="center"/>
        </w:trPr>
        <w:tc>
          <w:tcPr>
            <w:tcW w:w="9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年度预</w:t>
            </w:r>
          </w:p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算申请</w:t>
            </w:r>
          </w:p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年初预算数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全年预算数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全年执行数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执行率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得分</w:t>
            </w:r>
          </w:p>
        </w:tc>
      </w:tr>
      <w:tr w:rsidR="00067D39" w:rsidTr="000A672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年度资金总额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F859A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567.91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F859A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567.91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F859A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510.94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F859A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89.97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F859A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9.00</w:t>
            </w:r>
          </w:p>
        </w:tc>
      </w:tr>
      <w:tr w:rsidR="00067D39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按收入性质分：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按支出性质分：</w:t>
            </w:r>
          </w:p>
        </w:tc>
      </w:tr>
      <w:tr w:rsidR="00067D39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  其中：  一般公共预算：</w:t>
            </w:r>
            <w:r w:rsidR="00F859A2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567.91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其中：基本支出：</w:t>
            </w:r>
            <w:r w:rsidR="00F859A2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459.62</w:t>
            </w:r>
          </w:p>
        </w:tc>
      </w:tr>
      <w:tr w:rsidR="00067D39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ind w:firstLineChars="400" w:firstLine="960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政府性基金拨款：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ind w:firstLineChars="300" w:firstLine="720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项目支出：</w:t>
            </w:r>
            <w:r w:rsidR="00F859A2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108.29</w:t>
            </w:r>
          </w:p>
        </w:tc>
      </w:tr>
      <w:tr w:rsidR="00067D39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纳入专户管理的非税收入拨款：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067D39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ind w:firstLineChars="700" w:firstLine="1680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其他资金：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067D39">
        <w:trPr>
          <w:trHeight w:val="246"/>
          <w:jc w:val="center"/>
        </w:trPr>
        <w:tc>
          <w:tcPr>
            <w:tcW w:w="9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实际完成情况　</w:t>
            </w:r>
          </w:p>
        </w:tc>
      </w:tr>
      <w:tr w:rsidR="00067D39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4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D843F3" w:rsidRDefault="00F859A2" w:rsidP="00D843F3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D843F3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以学习宣传贯彻党的二十大精神为主线，</w:t>
            </w:r>
            <w:proofErr w:type="gramStart"/>
            <w:r w:rsidRPr="00D843F3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把习近</w:t>
            </w:r>
            <w:proofErr w:type="gramEnd"/>
            <w:r w:rsidRPr="00D843F3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平新时代中国特色社会主义思想作为统揽政协工作的总纲，把党的领导贯穿政协工作始终，坚持发扬民主和增进团结相互贯通、建言资政和凝聚共识双向发力，更好发挥人民政协作为专门协商机构作用，全面发展协商民主，为全面建设社会主义现代化新双牌凝心聚力。</w:t>
            </w:r>
            <w:r w:rsidR="004121F2" w:rsidRPr="00D843F3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　</w:t>
            </w:r>
          </w:p>
        </w:tc>
        <w:tc>
          <w:tcPr>
            <w:tcW w:w="42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  <w:r w:rsidR="00F859A2" w:rsidRPr="00F859A2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已完成。</w:t>
            </w:r>
          </w:p>
        </w:tc>
      </w:tr>
      <w:tr w:rsidR="00067D39" w:rsidTr="000A6724">
        <w:trPr>
          <w:trHeight w:val="493"/>
          <w:jc w:val="center"/>
        </w:trPr>
        <w:tc>
          <w:tcPr>
            <w:tcW w:w="962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绩</w:t>
            </w:r>
            <w:proofErr w:type="gramEnd"/>
          </w:p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效</w:t>
            </w:r>
            <w:proofErr w:type="gramEnd"/>
          </w:p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指</w:t>
            </w:r>
          </w:p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标</w:t>
            </w:r>
          </w:p>
          <w:p w:rsidR="00067D39" w:rsidRDefault="00067D3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一级指标</w:t>
            </w: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年度指标值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实际完成值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偏差原因分析及改进措施</w:t>
            </w:r>
          </w:p>
        </w:tc>
      </w:tr>
      <w:tr w:rsidR="00067D39" w:rsidTr="000A672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产出指标</w:t>
            </w:r>
          </w:p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重点工作</w:t>
            </w:r>
          </w:p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任务完成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9A3BA6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汇聚各界发展合力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9A3BA6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开展四项工作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9A3BA6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已完成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</w:tr>
      <w:tr w:rsidR="00067D39" w:rsidTr="000A672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9A3BA6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提升</w:t>
            </w:r>
            <w:proofErr w:type="gramStart"/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履</w:t>
            </w:r>
            <w:proofErr w:type="gramEnd"/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职能力和效果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9A3BA6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提升三项建设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9A3BA6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已完成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</w:tr>
      <w:tr w:rsidR="00067D39" w:rsidTr="000A672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9A3BA6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加强县政协党组织建设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9A3BA6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每周开展一次政治学习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9A3BA6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已完成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</w:tr>
      <w:tr w:rsidR="00067D39" w:rsidTr="000A672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9A3BA6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建言献策精准务实有效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9A3BA6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一次议政性协商、一次专题协商、一次对口协商、一次界别协商、提案办理协商、一次民主监督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9A3BA6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已完成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</w:tr>
      <w:tr w:rsidR="00067D39" w:rsidTr="000A672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履职目</w:t>
            </w:r>
          </w:p>
          <w:p w:rsidR="00067D39" w:rsidRDefault="004121F2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标实现</w:t>
            </w:r>
            <w:proofErr w:type="gramEnd"/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0A672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质量指标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高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高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 w:rsidP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</w:p>
        </w:tc>
      </w:tr>
      <w:tr w:rsidR="00067D39" w:rsidTr="000A672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0A672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时效指标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 w:rsidP="000560F1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560F1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2023.1.1-2023.12.31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  <w:t>12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个月内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0A6724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Pr="00AE180C" w:rsidRDefault="004121F2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</w:p>
        </w:tc>
      </w:tr>
      <w:tr w:rsidR="000A6724" w:rsidTr="000A672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效益指标</w:t>
            </w:r>
          </w:p>
          <w:p w:rsidR="000A6724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（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4"/>
                <w:lang w:val="en"/>
              </w:rPr>
              <w:t>4</w:t>
            </w: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0分）</w:t>
            </w:r>
          </w:p>
          <w:p w:rsidR="000A6724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  <w:p w:rsidR="000A6724" w:rsidRDefault="000A672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Default="000A672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履职</w:t>
            </w:r>
          </w:p>
          <w:p w:rsidR="000A6724" w:rsidRDefault="000A672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效益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0A6724" w:rsidP="0078652E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经济效益指标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0A6724" w:rsidP="0078652E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经济效益指标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0A6724" w:rsidP="0078652E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好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0A6724" w:rsidP="0078652E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0A6724" w:rsidP="0078652E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A6724" w:rsidRPr="00AE180C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</w:p>
        </w:tc>
      </w:tr>
      <w:tr w:rsidR="000A6724" w:rsidTr="000A672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Default="000A672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AE180C" w:rsidP="0078652E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社会效益指标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AE180C" w:rsidP="0078652E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社会效益好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0A6724" w:rsidP="0078652E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好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0A6724" w:rsidP="0078652E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6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0A6724" w:rsidP="0078652E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6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A6724" w:rsidRPr="00AE180C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</w:p>
        </w:tc>
      </w:tr>
      <w:tr w:rsidR="000A6724" w:rsidTr="000A6724">
        <w:trPr>
          <w:trHeight w:val="262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Default="000A6724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95119C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可持续影响指标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95119C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有较强的影响力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95119C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影响力较强。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A6724" w:rsidRPr="00AE180C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="0095119C"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A6724" w:rsidRPr="00AE180C" w:rsidRDefault="000A6724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AE180C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</w:p>
        </w:tc>
      </w:tr>
      <w:tr w:rsidR="003028A7" w:rsidTr="000A6724">
        <w:trPr>
          <w:trHeight w:val="339"/>
          <w:jc w:val="center"/>
        </w:trPr>
        <w:tc>
          <w:tcPr>
            <w:tcW w:w="96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028A7" w:rsidRDefault="003028A7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4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028A7" w:rsidRDefault="003028A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028A7" w:rsidRDefault="003028A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满意度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028A7" w:rsidRPr="00556D9A" w:rsidRDefault="003028A7" w:rsidP="0078652E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556D9A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>服务对象满意度指标</w:t>
            </w:r>
          </w:p>
        </w:tc>
        <w:tc>
          <w:tcPr>
            <w:tcW w:w="11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028A7" w:rsidRPr="00556D9A" w:rsidRDefault="003028A7" w:rsidP="0078652E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556D9A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满意度达到</w:t>
            </w:r>
            <w:r w:rsidRPr="00556D9A"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  <w:t>98%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028A7" w:rsidRPr="00556D9A" w:rsidRDefault="003028A7" w:rsidP="0078652E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556D9A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  <w:r w:rsidRPr="00556D9A"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  <w:t>98%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028A7" w:rsidRPr="00556D9A" w:rsidRDefault="003028A7" w:rsidP="0078652E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556D9A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8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028A7" w:rsidRPr="00556D9A" w:rsidRDefault="003028A7" w:rsidP="0078652E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556D9A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028A7" w:rsidRPr="00556D9A" w:rsidRDefault="003028A7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Cs w:val="21"/>
              </w:rPr>
            </w:pPr>
            <w:r w:rsidRPr="00556D9A"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  <w:t xml:space="preserve">　</w:t>
            </w:r>
          </w:p>
        </w:tc>
      </w:tr>
      <w:tr w:rsidR="003028A7" w:rsidTr="000A6724">
        <w:trPr>
          <w:trHeight w:val="277"/>
          <w:jc w:val="center"/>
        </w:trPr>
        <w:tc>
          <w:tcPr>
            <w:tcW w:w="6358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028A7" w:rsidRDefault="003028A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总分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028A7" w:rsidRDefault="003028A7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100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3028A7" w:rsidRDefault="003028A7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99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3028A7" w:rsidRDefault="003028A7">
            <w:pPr>
              <w:spacing w:line="24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</w:tr>
    </w:tbl>
    <w:p w:rsidR="00857905" w:rsidRDefault="004121F2">
      <w:pPr>
        <w:spacing w:line="440" w:lineRule="exact"/>
        <w:jc w:val="left"/>
        <w:rPr>
          <w:rFonts w:eastAsia="仿宋_GB2312" w:hint="default"/>
          <w:sz w:val="22"/>
        </w:rPr>
      </w:pPr>
      <w:r>
        <w:rPr>
          <w:rFonts w:eastAsia="仿宋_GB2312"/>
          <w:sz w:val="22"/>
        </w:rPr>
        <w:lastRenderedPageBreak/>
        <w:t>填表人：</w:t>
      </w:r>
      <w:r w:rsidR="003028A7">
        <w:rPr>
          <w:rFonts w:eastAsia="仿宋_GB2312"/>
          <w:sz w:val="22"/>
        </w:rPr>
        <w:t>姜岚</w:t>
      </w:r>
      <w:r>
        <w:rPr>
          <w:rFonts w:eastAsia="仿宋_GB2312"/>
          <w:sz w:val="22"/>
        </w:rPr>
        <w:t xml:space="preserve">        </w:t>
      </w:r>
      <w:r>
        <w:rPr>
          <w:rFonts w:eastAsia="仿宋_GB2312" w:hint="default"/>
          <w:sz w:val="22"/>
        </w:rPr>
        <w:t xml:space="preserve"> </w:t>
      </w:r>
      <w:r>
        <w:rPr>
          <w:rFonts w:eastAsia="仿宋_GB2312"/>
          <w:sz w:val="22"/>
        </w:rPr>
        <w:t>填报日期：</w:t>
      </w:r>
      <w:r w:rsidR="003028A7">
        <w:rPr>
          <w:rFonts w:eastAsia="仿宋_GB2312"/>
          <w:sz w:val="22"/>
        </w:rPr>
        <w:t>2024.5.25</w:t>
      </w:r>
      <w:r>
        <w:rPr>
          <w:rFonts w:eastAsia="仿宋_GB2312"/>
          <w:sz w:val="22"/>
        </w:rPr>
        <w:t xml:space="preserve">     </w:t>
      </w:r>
      <w:r>
        <w:rPr>
          <w:rFonts w:eastAsia="仿宋_GB2312" w:hint="default"/>
          <w:sz w:val="22"/>
        </w:rPr>
        <w:t xml:space="preserve"> </w:t>
      </w:r>
      <w:r>
        <w:rPr>
          <w:rFonts w:eastAsia="仿宋_GB2312"/>
          <w:sz w:val="22"/>
        </w:rPr>
        <w:t>联系电话：</w:t>
      </w:r>
      <w:r w:rsidR="003028A7">
        <w:rPr>
          <w:rFonts w:eastAsia="仿宋_GB2312"/>
          <w:sz w:val="22"/>
        </w:rPr>
        <w:t>13574639393</w:t>
      </w:r>
      <w:r>
        <w:rPr>
          <w:rFonts w:eastAsia="仿宋_GB2312"/>
          <w:sz w:val="22"/>
        </w:rPr>
        <w:t xml:space="preserve">    </w:t>
      </w:r>
    </w:p>
    <w:p w:rsidR="00067D39" w:rsidRDefault="004121F2">
      <w:pPr>
        <w:spacing w:line="440" w:lineRule="exact"/>
        <w:jc w:val="left"/>
        <w:rPr>
          <w:rFonts w:eastAsia="黑体" w:hint="default"/>
          <w:color w:val="000000"/>
          <w:sz w:val="32"/>
        </w:rPr>
      </w:pPr>
      <w:r>
        <w:rPr>
          <w:rFonts w:eastAsia="仿宋_GB2312"/>
          <w:sz w:val="22"/>
        </w:rPr>
        <w:t>单位负责人签字：</w:t>
      </w:r>
      <w:proofErr w:type="gramStart"/>
      <w:r w:rsidR="003028A7">
        <w:rPr>
          <w:rFonts w:eastAsia="仿宋_GB2312"/>
          <w:sz w:val="22"/>
        </w:rPr>
        <w:t>何彩玲</w:t>
      </w:r>
      <w:proofErr w:type="gramEnd"/>
      <w:r>
        <w:rPr>
          <w:rFonts w:eastAsia="仿宋_GB2312" w:hint="default"/>
          <w:sz w:val="22"/>
        </w:rPr>
        <w:br w:type="page"/>
      </w:r>
      <w:r>
        <w:rPr>
          <w:rFonts w:ascii="黑体" w:eastAsia="黑体" w:hAnsi="黑体" w:cs="黑体"/>
          <w:color w:val="000000"/>
          <w:sz w:val="32"/>
          <w:szCs w:val="32"/>
        </w:rPr>
        <w:lastRenderedPageBreak/>
        <w:t>附件4</w:t>
      </w:r>
    </w:p>
    <w:p w:rsidR="00067D39" w:rsidRDefault="004121F2">
      <w:pPr>
        <w:spacing w:line="440" w:lineRule="exact"/>
        <w:jc w:val="center"/>
        <w:outlineLvl w:val="1"/>
        <w:rPr>
          <w:rFonts w:ascii="方正小标宋简体" w:eastAsia="方正小标宋简体" w:hint="default"/>
          <w:sz w:val="44"/>
        </w:rPr>
      </w:pPr>
      <w:r>
        <w:rPr>
          <w:rFonts w:ascii="方正小标宋简体" w:eastAsia="方正小标宋简体"/>
          <w:sz w:val="44"/>
        </w:rPr>
        <w:t>2023年度项目支出绩效自评报告</w:t>
      </w:r>
    </w:p>
    <w:tbl>
      <w:tblPr>
        <w:tblpPr w:leftFromText="180" w:rightFromText="180" w:vertAnchor="text" w:horzAnchor="margin" w:tblpXSpec="center" w:tblpY="189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975"/>
        <w:gridCol w:w="5788"/>
      </w:tblGrid>
      <w:tr w:rsidR="00067D39" w:rsidTr="00A26298">
        <w:trPr>
          <w:trHeight w:val="647"/>
        </w:trPr>
        <w:tc>
          <w:tcPr>
            <w:tcW w:w="15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 w:rsidP="00075E2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部门概况</w:t>
            </w:r>
          </w:p>
        </w:tc>
        <w:tc>
          <w:tcPr>
            <w:tcW w:w="1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075E2C" w:rsidRDefault="004121F2" w:rsidP="00075E2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专项名称</w:t>
            </w:r>
          </w:p>
        </w:tc>
        <w:tc>
          <w:tcPr>
            <w:tcW w:w="578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Pr="00075E2C" w:rsidRDefault="00F3170A" w:rsidP="007A751F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proofErr w:type="spellStart"/>
            <w:r w:rsidRPr="00075E2C">
              <w:rPr>
                <w:rFonts w:asciiTheme="minorEastAsia" w:eastAsiaTheme="minorEastAsia" w:hAnsiTheme="minorEastAsia"/>
                <w:kern w:val="0"/>
                <w:szCs w:val="21"/>
              </w:rPr>
              <w:t>加强全县政协党组织建设；开展“五个专题协商”和一项专题监督，做到精准献策，助推发展；提升</w:t>
            </w:r>
            <w:proofErr w:type="gramStart"/>
            <w:r w:rsidRPr="00075E2C">
              <w:rPr>
                <w:rFonts w:asciiTheme="minorEastAsia" w:eastAsiaTheme="minorEastAsia" w:hAnsiTheme="minorEastAsia"/>
                <w:kern w:val="0"/>
                <w:szCs w:val="21"/>
              </w:rPr>
              <w:t>履</w:t>
            </w:r>
            <w:proofErr w:type="gramEnd"/>
            <w:r w:rsidRPr="00075E2C">
              <w:rPr>
                <w:rFonts w:asciiTheme="minorEastAsia" w:eastAsiaTheme="minorEastAsia" w:hAnsiTheme="minorEastAsia"/>
                <w:kern w:val="0"/>
                <w:szCs w:val="21"/>
              </w:rPr>
              <w:t>职能力与成效；凝聚发展共识与合力</w:t>
            </w:r>
            <w:proofErr w:type="spellEnd"/>
            <w:r w:rsidRPr="00075E2C">
              <w:rPr>
                <w:rFonts w:asciiTheme="minorEastAsia" w:eastAsiaTheme="minorEastAsia" w:hAnsiTheme="minorEastAsia"/>
                <w:kern w:val="0"/>
                <w:szCs w:val="21"/>
              </w:rPr>
              <w:t>。</w:t>
            </w:r>
          </w:p>
        </w:tc>
      </w:tr>
      <w:tr w:rsidR="00067D39" w:rsidTr="00A26298">
        <w:trPr>
          <w:trHeight w:val="460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7D39" w:rsidRDefault="00067D39" w:rsidP="00075E2C">
            <w:pPr>
              <w:spacing w:line="400" w:lineRule="exact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075E2C" w:rsidRDefault="004121F2" w:rsidP="00075E2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年度预算金额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Pr="00075E2C" w:rsidRDefault="00F3170A">
            <w:pPr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108.29</w:t>
            </w:r>
          </w:p>
        </w:tc>
      </w:tr>
      <w:tr w:rsidR="00067D39" w:rsidTr="00A26298">
        <w:trPr>
          <w:trHeight w:val="632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7D39" w:rsidRDefault="00067D39" w:rsidP="00075E2C">
            <w:pPr>
              <w:spacing w:line="400" w:lineRule="exact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075E2C" w:rsidRDefault="004121F2" w:rsidP="00075E2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项目主管部门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Pr="00075E2C" w:rsidRDefault="00F3170A">
            <w:pPr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proofErr w:type="spellStart"/>
            <w:r w:rsidRPr="00075E2C">
              <w:rPr>
                <w:rFonts w:asciiTheme="minorEastAsia" w:eastAsiaTheme="minorEastAsia" w:hAnsiTheme="minorEastAsia"/>
                <w:kern w:val="0"/>
                <w:szCs w:val="21"/>
              </w:rPr>
              <w:t>中国人民政治协商会议湖南省双牌县委员会</w:t>
            </w:r>
            <w:proofErr w:type="spellEnd"/>
          </w:p>
        </w:tc>
      </w:tr>
      <w:tr w:rsidR="00067D39" w:rsidTr="00A26298">
        <w:trPr>
          <w:trHeight w:val="632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7D39" w:rsidRDefault="00067D39" w:rsidP="00075E2C">
            <w:pPr>
              <w:spacing w:line="400" w:lineRule="exact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075E2C" w:rsidRDefault="004121F2" w:rsidP="00075E2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项目立项目的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Pr="00075E2C" w:rsidRDefault="00F3170A" w:rsidP="007A751F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="宋体"/>
                <w:szCs w:val="21"/>
              </w:rPr>
              <w:t>以学习宣传贯彻党的二十大精神为主线，</w:t>
            </w:r>
            <w:proofErr w:type="gramStart"/>
            <w:r w:rsidRPr="00075E2C">
              <w:rPr>
                <w:rFonts w:asciiTheme="minorEastAsia" w:eastAsiaTheme="minorEastAsia" w:hAnsiTheme="minorEastAsia" w:cs="宋体"/>
                <w:szCs w:val="21"/>
              </w:rPr>
              <w:t>把习近</w:t>
            </w:r>
            <w:proofErr w:type="gramEnd"/>
            <w:r w:rsidRPr="00075E2C">
              <w:rPr>
                <w:rFonts w:asciiTheme="minorEastAsia" w:eastAsiaTheme="minorEastAsia" w:hAnsiTheme="minorEastAsia" w:cs="宋体"/>
                <w:szCs w:val="21"/>
              </w:rPr>
              <w:t>平新时代中国特色社会主义思想作为统揽政协工作的总纲，把党的领导贯穿政协工作始终，坚持发扬民主和增进团结相互贯通、建言资政和凝聚共识双向发力，更好发挥人民政协作为专门协商机构作用，全面发展协商民主，为全面建设社会主义现代化新双牌凝心聚力。</w:t>
            </w:r>
          </w:p>
        </w:tc>
      </w:tr>
      <w:tr w:rsidR="00067D39" w:rsidTr="00A26298">
        <w:trPr>
          <w:trHeight w:val="1250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 w:rsidP="00075E2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绩效情况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075E2C" w:rsidRDefault="004121F2" w:rsidP="00075E2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项目支出管理和使用基本情况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Pr="00075E2C" w:rsidRDefault="00927497" w:rsidP="00E659DD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全年完成项目支出</w:t>
            </w:r>
            <w:r w:rsidR="00E659DD" w:rsidRPr="00075E2C">
              <w:rPr>
                <w:rFonts w:asciiTheme="minorEastAsia" w:eastAsiaTheme="minorEastAsia" w:hAnsiTheme="minorEastAsia" w:cstheme="minorEastAsia"/>
                <w:szCs w:val="21"/>
              </w:rPr>
              <w:t>86.22</w:t>
            </w: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万元，其中1.</w:t>
            </w:r>
            <w:r w:rsidR="00E659DD" w:rsidRPr="00075E2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 xml:space="preserve"> </w:t>
            </w:r>
            <w:r w:rsidR="00E659DD" w:rsidRPr="00075E2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一般行政管理事务</w:t>
            </w:r>
            <w:r w:rsidR="00E659DD" w:rsidRPr="00075E2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52.98</w:t>
            </w:r>
            <w:r w:rsidR="00E659DD" w:rsidRPr="00075E2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万元</w:t>
            </w:r>
            <w:r w:rsidR="00E659DD" w:rsidRPr="00075E2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 xml:space="preserve">，2. </w:t>
            </w:r>
            <w:r w:rsidR="00E659DD" w:rsidRPr="00075E2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政协会议支出</w:t>
            </w:r>
            <w:r w:rsidR="00E659DD" w:rsidRPr="00075E2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28.64</w:t>
            </w:r>
            <w:r w:rsidR="00E659DD" w:rsidRPr="00075E2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万元</w:t>
            </w:r>
            <w:r w:rsidR="00E659DD" w:rsidRPr="00075E2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，</w:t>
            </w:r>
            <w:r w:rsidRPr="00075E2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3.</w:t>
            </w:r>
            <w:r w:rsidR="00E659DD" w:rsidRPr="00075E2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其他一般公共服务支出4.6万元，</w:t>
            </w:r>
            <w:r w:rsidRPr="00075E2C"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  <w:lang w:bidi="ar"/>
              </w:rPr>
              <w:t>总体执行了厉行节约、目标完成的原则。</w:t>
            </w:r>
          </w:p>
        </w:tc>
      </w:tr>
      <w:tr w:rsidR="00067D39" w:rsidTr="00A26298">
        <w:trPr>
          <w:trHeight w:val="728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7D39" w:rsidRDefault="00067D39" w:rsidP="00075E2C">
            <w:pPr>
              <w:spacing w:line="400" w:lineRule="exact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075E2C" w:rsidRDefault="004121F2" w:rsidP="00075E2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项目绩效目标完成情况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927497" w:rsidRPr="00075E2C" w:rsidRDefault="00927497" w:rsidP="00927497">
            <w:pPr>
              <w:spacing w:line="240" w:lineRule="exac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2023年按照年初的绩效目标任务圆满完成了全年</w:t>
            </w:r>
            <w:proofErr w:type="gramStart"/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绩</w:t>
            </w:r>
            <w:proofErr w:type="gramEnd"/>
          </w:p>
          <w:p w:rsidR="00067D39" w:rsidRPr="00075E2C" w:rsidRDefault="00927497" w:rsidP="00A26298">
            <w:pPr>
              <w:spacing w:line="240" w:lineRule="exac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proofErr w:type="gramStart"/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效</w:t>
            </w:r>
            <w:proofErr w:type="gramEnd"/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目标任务</w:t>
            </w:r>
          </w:p>
        </w:tc>
      </w:tr>
      <w:tr w:rsidR="00067D39" w:rsidTr="00A26298">
        <w:trPr>
          <w:trHeight w:val="1788"/>
        </w:trPr>
        <w:tc>
          <w:tcPr>
            <w:tcW w:w="155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 w:rsidP="00075E2C">
            <w:pPr>
              <w:spacing w:line="400" w:lineRule="exact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075E2C" w:rsidRDefault="004121F2" w:rsidP="00075E2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存在的问题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Pr="00A26298" w:rsidRDefault="00A26298" w:rsidP="00A26298">
            <w:pPr>
              <w:pStyle w:val="a6"/>
              <w:spacing w:line="600" w:lineRule="exact"/>
              <w:ind w:firstLineChars="0" w:firstLine="0"/>
              <w:rPr>
                <w:rFonts w:asciiTheme="minorEastAsia" w:eastAsiaTheme="minorEastAsia" w:hAnsi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2"/>
                <w:sz w:val="21"/>
                <w:szCs w:val="21"/>
              </w:rPr>
              <w:t>预算编制细化不够，年初预算与实际发生情况有一定的出入。</w:t>
            </w:r>
          </w:p>
        </w:tc>
      </w:tr>
      <w:tr w:rsidR="00067D39" w:rsidTr="00A26298">
        <w:trPr>
          <w:trHeight w:val="735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067D39" w:rsidRDefault="00067D39" w:rsidP="00075E2C">
            <w:pPr>
              <w:spacing w:line="400" w:lineRule="exact"/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075E2C" w:rsidRDefault="004121F2" w:rsidP="00075E2C">
            <w:pPr>
              <w:spacing w:line="400" w:lineRule="exact"/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改进措施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Pr="00075E2C" w:rsidRDefault="007D2153">
            <w:pPr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进一步细化项目预算，提高预算精准度。</w:t>
            </w:r>
          </w:p>
        </w:tc>
      </w:tr>
      <w:tr w:rsidR="00067D39" w:rsidTr="00A26298">
        <w:trPr>
          <w:trHeight w:val="694"/>
        </w:trPr>
        <w:tc>
          <w:tcPr>
            <w:tcW w:w="155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</w:tcPr>
          <w:p w:rsidR="00067D39" w:rsidRDefault="00067D39">
            <w:pPr>
              <w:rPr>
                <w:rFonts w:asciiTheme="minorEastAsia" w:eastAsiaTheme="minorEastAsia" w:hAnsiTheme="minorEastAsia" w:cstheme="minorEastAsia" w:hint="default"/>
                <w:sz w:val="24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Pr="00075E2C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其他需要说明问题</w:t>
            </w:r>
          </w:p>
        </w:tc>
        <w:tc>
          <w:tcPr>
            <w:tcW w:w="57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Pr="00075E2C" w:rsidRDefault="00D843F3" w:rsidP="002A3E5F">
            <w:pPr>
              <w:ind w:firstLineChars="1500" w:firstLine="3150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 w:hint="default"/>
                <w:szCs w:val="21"/>
              </w:rPr>
              <w:t>无</w:t>
            </w:r>
          </w:p>
        </w:tc>
      </w:tr>
    </w:tbl>
    <w:p w:rsidR="00067D39" w:rsidRPr="00A26298" w:rsidRDefault="004121F2">
      <w:pPr>
        <w:spacing w:line="320" w:lineRule="atLeast"/>
        <w:jc w:val="left"/>
        <w:rPr>
          <w:rFonts w:asciiTheme="minorEastAsia" w:eastAsiaTheme="minorEastAsia" w:hAnsiTheme="minorEastAsia" w:cstheme="minorEastAsia" w:hint="default"/>
          <w:sz w:val="24"/>
        </w:rPr>
      </w:pPr>
      <w:r w:rsidRPr="00A26298">
        <w:rPr>
          <w:rFonts w:asciiTheme="minorEastAsia" w:eastAsiaTheme="minorEastAsia" w:hAnsiTheme="minorEastAsia" w:cstheme="minorEastAsia"/>
          <w:sz w:val="24"/>
        </w:rPr>
        <w:t>备注：每个项目支出分别填报自评报告和自评表。</w:t>
      </w:r>
    </w:p>
    <w:p w:rsidR="00067D39" w:rsidRPr="00A26298" w:rsidRDefault="004121F2">
      <w:pPr>
        <w:spacing w:line="320" w:lineRule="atLeast"/>
        <w:jc w:val="left"/>
        <w:rPr>
          <w:rFonts w:asciiTheme="minorEastAsia" w:eastAsiaTheme="minorEastAsia" w:hAnsiTheme="minorEastAsia" w:cstheme="minorEastAsia" w:hint="default"/>
          <w:sz w:val="24"/>
        </w:rPr>
      </w:pPr>
      <w:r w:rsidRPr="00A26298">
        <w:rPr>
          <w:rFonts w:asciiTheme="minorEastAsia" w:eastAsiaTheme="minorEastAsia" w:hAnsiTheme="minorEastAsia" w:cstheme="minorEastAsia"/>
          <w:sz w:val="24"/>
        </w:rPr>
        <w:t>填表人：</w:t>
      </w:r>
      <w:r w:rsidR="007D2153" w:rsidRPr="00A26298">
        <w:rPr>
          <w:rFonts w:asciiTheme="minorEastAsia" w:eastAsiaTheme="minorEastAsia" w:hAnsiTheme="minorEastAsia" w:cstheme="minorEastAsia"/>
          <w:sz w:val="24"/>
        </w:rPr>
        <w:t>姜岚</w:t>
      </w:r>
      <w:r w:rsidRPr="00A26298">
        <w:rPr>
          <w:rFonts w:asciiTheme="minorEastAsia" w:eastAsiaTheme="minorEastAsia" w:hAnsiTheme="minorEastAsia" w:cstheme="minorEastAsia"/>
          <w:sz w:val="24"/>
        </w:rPr>
        <w:t xml:space="preserve">       填报日期： </w:t>
      </w:r>
      <w:r w:rsidR="007D2153" w:rsidRPr="00A26298">
        <w:rPr>
          <w:rFonts w:asciiTheme="minorEastAsia" w:eastAsiaTheme="minorEastAsia" w:hAnsiTheme="minorEastAsia" w:cstheme="minorEastAsia"/>
          <w:sz w:val="24"/>
        </w:rPr>
        <w:t>2023.5.25</w:t>
      </w:r>
      <w:r w:rsidRPr="00A26298">
        <w:rPr>
          <w:rFonts w:asciiTheme="minorEastAsia" w:eastAsiaTheme="minorEastAsia" w:hAnsiTheme="minorEastAsia" w:cstheme="minorEastAsia"/>
          <w:sz w:val="24"/>
        </w:rPr>
        <w:t xml:space="preserve">        联系电话：</w:t>
      </w:r>
      <w:r w:rsidR="007D2153" w:rsidRPr="00A26298">
        <w:rPr>
          <w:rFonts w:asciiTheme="minorEastAsia" w:eastAsiaTheme="minorEastAsia" w:hAnsiTheme="minorEastAsia" w:cstheme="minorEastAsia"/>
          <w:sz w:val="24"/>
        </w:rPr>
        <w:t>13574639393</w:t>
      </w:r>
      <w:r w:rsidRPr="00A26298">
        <w:rPr>
          <w:rFonts w:asciiTheme="minorEastAsia" w:eastAsiaTheme="minorEastAsia" w:hAnsiTheme="minorEastAsia" w:cstheme="minorEastAsia"/>
          <w:sz w:val="24"/>
        </w:rPr>
        <w:t xml:space="preserve">         单位负责人签字：</w:t>
      </w:r>
      <w:proofErr w:type="gramStart"/>
      <w:r w:rsidR="007D2153" w:rsidRPr="00A26298">
        <w:rPr>
          <w:rFonts w:asciiTheme="minorEastAsia" w:eastAsiaTheme="minorEastAsia" w:hAnsiTheme="minorEastAsia" w:cstheme="minorEastAsia"/>
          <w:sz w:val="24"/>
        </w:rPr>
        <w:t>何彩玲</w:t>
      </w:r>
      <w:proofErr w:type="gramEnd"/>
    </w:p>
    <w:p w:rsidR="00067D39" w:rsidRDefault="004121F2">
      <w:pPr>
        <w:spacing w:line="600" w:lineRule="exact"/>
        <w:jc w:val="lef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附件5</w:t>
      </w:r>
    </w:p>
    <w:p w:rsidR="00067D39" w:rsidRDefault="004121F2" w:rsidP="00962A63">
      <w:pPr>
        <w:spacing w:afterLines="50" w:after="318" w:line="600" w:lineRule="exact"/>
        <w:jc w:val="center"/>
        <w:outlineLvl w:val="1"/>
        <w:rPr>
          <w:rFonts w:ascii="方正小标宋简体" w:eastAsia="方正小标宋简体" w:hint="default"/>
          <w:sz w:val="44"/>
        </w:rPr>
      </w:pPr>
      <w:r>
        <w:rPr>
          <w:rFonts w:ascii="方正小标宋简体" w:eastAsia="方正小标宋简体"/>
          <w:sz w:val="44"/>
        </w:rPr>
        <w:t>2023年度项目支出绩效自评表</w:t>
      </w:r>
    </w:p>
    <w:tbl>
      <w:tblPr>
        <w:tblW w:w="91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3"/>
        <w:gridCol w:w="521"/>
        <w:gridCol w:w="986"/>
        <w:gridCol w:w="1575"/>
        <w:gridCol w:w="2051"/>
        <w:gridCol w:w="896"/>
        <w:gridCol w:w="718"/>
        <w:gridCol w:w="776"/>
        <w:gridCol w:w="1008"/>
      </w:tblGrid>
      <w:tr w:rsidR="002A4D47" w:rsidTr="002A4D47">
        <w:trPr>
          <w:trHeight w:val="551"/>
          <w:jc w:val="center"/>
        </w:trPr>
        <w:tc>
          <w:tcPr>
            <w:tcW w:w="5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项目支</w:t>
            </w:r>
          </w:p>
          <w:p w:rsidR="00067D39" w:rsidRDefault="004121F2">
            <w:pPr>
              <w:spacing w:line="26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出名称</w:t>
            </w:r>
          </w:p>
        </w:tc>
        <w:tc>
          <w:tcPr>
            <w:tcW w:w="8530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78652E" w:rsidP="00CC19AE">
            <w:pPr>
              <w:spacing w:line="40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 w:rsidRPr="0078652E">
              <w:rPr>
                <w:rFonts w:ascii="微软雅黑" w:eastAsia="微软雅黑" w:hAnsi="微软雅黑"/>
                <w:color w:val="000000"/>
                <w:sz w:val="20"/>
                <w:szCs w:val="20"/>
                <w:shd w:val="clear" w:color="auto" w:fill="F5F7FA"/>
              </w:rPr>
              <w:t>加强全县政协党组织建设；开展“五个专题协商”和一项专题监督，做到精准献策，助推发展；提升</w:t>
            </w:r>
            <w:proofErr w:type="gramStart"/>
            <w:r w:rsidRPr="0078652E">
              <w:rPr>
                <w:rFonts w:ascii="微软雅黑" w:eastAsia="微软雅黑" w:hAnsi="微软雅黑"/>
                <w:color w:val="000000"/>
                <w:sz w:val="20"/>
                <w:szCs w:val="20"/>
                <w:shd w:val="clear" w:color="auto" w:fill="F5F7FA"/>
              </w:rPr>
              <w:t>履</w:t>
            </w:r>
            <w:proofErr w:type="gramEnd"/>
            <w:r w:rsidRPr="0078652E">
              <w:rPr>
                <w:rFonts w:ascii="微软雅黑" w:eastAsia="微软雅黑" w:hAnsi="微软雅黑"/>
                <w:color w:val="000000"/>
                <w:sz w:val="20"/>
                <w:szCs w:val="20"/>
                <w:shd w:val="clear" w:color="auto" w:fill="F5F7FA"/>
              </w:rPr>
              <w:t>职能力与成效；凝聚发展共识与合力。</w:t>
            </w:r>
          </w:p>
        </w:tc>
      </w:tr>
      <w:tr w:rsidR="002A4D47" w:rsidTr="002A4D47">
        <w:trPr>
          <w:trHeight w:val="268"/>
          <w:jc w:val="center"/>
        </w:trPr>
        <w:tc>
          <w:tcPr>
            <w:tcW w:w="5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主管部门</w:t>
            </w:r>
          </w:p>
        </w:tc>
        <w:tc>
          <w:tcPr>
            <w:tcW w:w="5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  <w:r w:rsidR="00A662F9">
              <w:rPr>
                <w:rFonts w:ascii="微软雅黑" w:eastAsia="微软雅黑" w:hAnsi="微软雅黑"/>
                <w:color w:val="000000"/>
                <w:sz w:val="20"/>
                <w:szCs w:val="20"/>
                <w:shd w:val="clear" w:color="auto" w:fill="F5F7FA"/>
              </w:rPr>
              <w:t>中国人民政治协商会议湖南省双牌县委员会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实施单位</w:t>
            </w:r>
          </w:p>
        </w:tc>
        <w:tc>
          <w:tcPr>
            <w:tcW w:w="24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  <w:r w:rsidR="00CC19AE">
              <w:rPr>
                <w:rFonts w:ascii="微软雅黑" w:eastAsia="微软雅黑" w:hAnsi="微软雅黑"/>
                <w:color w:val="000000"/>
                <w:sz w:val="20"/>
                <w:szCs w:val="20"/>
                <w:shd w:val="clear" w:color="auto" w:fill="F5F7FA"/>
              </w:rPr>
              <w:t>县政协</w:t>
            </w:r>
          </w:p>
        </w:tc>
      </w:tr>
      <w:tr w:rsidR="002A4D47" w:rsidTr="002A4D47">
        <w:trPr>
          <w:trHeight w:val="551"/>
          <w:jc w:val="center"/>
        </w:trPr>
        <w:tc>
          <w:tcPr>
            <w:tcW w:w="5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项目资金</w:t>
            </w:r>
          </w:p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（万元）</w:t>
            </w: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年初</w:t>
            </w:r>
          </w:p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全年</w:t>
            </w:r>
          </w:p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预算数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全年</w:t>
            </w:r>
          </w:p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执行数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分值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执行率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</w:rPr>
              <w:t>得分</w:t>
            </w:r>
          </w:p>
        </w:tc>
      </w:tr>
      <w:tr w:rsidR="002A4D47" w:rsidTr="002A4D47">
        <w:trPr>
          <w:trHeight w:val="151"/>
          <w:jc w:val="center"/>
        </w:trPr>
        <w:tc>
          <w:tcPr>
            <w:tcW w:w="5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年度资金总额　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  <w:r w:rsidR="00A662F9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108.29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A662F9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108.29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A662F9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86.22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A662F9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79.62%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  <w:r w:rsidR="00A662F9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9</w:t>
            </w:r>
          </w:p>
        </w:tc>
      </w:tr>
      <w:tr w:rsidR="002A4D47" w:rsidTr="002A4D47">
        <w:trPr>
          <w:trHeight w:val="151"/>
          <w:jc w:val="center"/>
        </w:trPr>
        <w:tc>
          <w:tcPr>
            <w:tcW w:w="5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6F46" w:rsidRDefault="00806F46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6F46" w:rsidRDefault="00806F46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其中：当年财政拨款　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6F46" w:rsidRDefault="00806F46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108.29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6F46" w:rsidRDefault="00806F46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108.29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6F46" w:rsidRDefault="00806F46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86.22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6F46" w:rsidRDefault="00806F46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06F46" w:rsidRDefault="00806F46" w:rsidP="0078652E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79.62%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06F46" w:rsidRDefault="00806F46" w:rsidP="0078652E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9</w:t>
            </w:r>
          </w:p>
        </w:tc>
      </w:tr>
      <w:tr w:rsidR="002A4D47" w:rsidTr="002A4D47">
        <w:trPr>
          <w:trHeight w:val="151"/>
          <w:jc w:val="center"/>
        </w:trPr>
        <w:tc>
          <w:tcPr>
            <w:tcW w:w="5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 w:rsidP="00025E33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上年结转资金　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</w:tr>
      <w:tr w:rsidR="002A4D47" w:rsidTr="002A4D47">
        <w:trPr>
          <w:trHeight w:val="151"/>
          <w:jc w:val="center"/>
        </w:trPr>
        <w:tc>
          <w:tcPr>
            <w:tcW w:w="5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 w:rsidP="00867800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其他资金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</w:t>
            </w:r>
          </w:p>
        </w:tc>
      </w:tr>
      <w:tr w:rsidR="002A4D47" w:rsidTr="002A4D47">
        <w:trPr>
          <w:trHeight w:val="268"/>
          <w:jc w:val="center"/>
        </w:trPr>
        <w:tc>
          <w:tcPr>
            <w:tcW w:w="59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年度总体目标</w:t>
            </w:r>
          </w:p>
        </w:tc>
        <w:tc>
          <w:tcPr>
            <w:tcW w:w="5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预期目标</w:t>
            </w:r>
          </w:p>
        </w:tc>
        <w:tc>
          <w:tcPr>
            <w:tcW w:w="3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实际完成情况　</w:t>
            </w:r>
          </w:p>
        </w:tc>
      </w:tr>
      <w:tr w:rsidR="002A4D47" w:rsidTr="002A4D47">
        <w:trPr>
          <w:trHeight w:val="151"/>
          <w:jc w:val="center"/>
        </w:trPr>
        <w:tc>
          <w:tcPr>
            <w:tcW w:w="59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51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067D39" w:rsidRDefault="00E361A8" w:rsidP="00E361A8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 w:rsidRPr="00075E2C">
              <w:rPr>
                <w:rFonts w:asciiTheme="minorEastAsia" w:eastAsiaTheme="minorEastAsia" w:hAnsiTheme="minorEastAsia" w:cs="宋体"/>
                <w:szCs w:val="21"/>
              </w:rPr>
              <w:t>以学习宣传贯彻党的二十大精神为主线，</w:t>
            </w:r>
            <w:proofErr w:type="gramStart"/>
            <w:r w:rsidRPr="00075E2C">
              <w:rPr>
                <w:rFonts w:asciiTheme="minorEastAsia" w:eastAsiaTheme="minorEastAsia" w:hAnsiTheme="minorEastAsia" w:cs="宋体"/>
                <w:szCs w:val="21"/>
              </w:rPr>
              <w:t>把习近</w:t>
            </w:r>
            <w:proofErr w:type="gramEnd"/>
            <w:r w:rsidRPr="00075E2C">
              <w:rPr>
                <w:rFonts w:asciiTheme="minorEastAsia" w:eastAsiaTheme="minorEastAsia" w:hAnsiTheme="minorEastAsia" w:cs="宋体"/>
                <w:szCs w:val="21"/>
              </w:rPr>
              <w:t>平新时代中国特色社会主义思想作为统揽政协工作的总纲，把党的领导贯穿政协工作始终，坚持发扬民主和增进团结相互贯通、建言资政和凝聚共识双向发力，更好发挥人民政协作为专门协商机构作用，全面发展协商民主，为全面建设社会主义现代化新双牌凝心聚力。</w:t>
            </w:r>
            <w:r w:rsidR="004121F2"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 xml:space="preserve">　　</w:t>
            </w:r>
          </w:p>
        </w:tc>
        <w:tc>
          <w:tcPr>
            <w:tcW w:w="337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067D39" w:rsidRPr="00E361A8" w:rsidRDefault="00E361A8" w:rsidP="00E361A8">
            <w:pPr>
              <w:spacing w:line="240" w:lineRule="exact"/>
              <w:rPr>
                <w:rFonts w:asciiTheme="minorEastAsia" w:eastAsiaTheme="minorEastAsia" w:hAnsiTheme="minorEastAsia" w:cstheme="minorEastAsia" w:hint="default"/>
                <w:szCs w:val="21"/>
              </w:rPr>
            </w:pPr>
            <w:r w:rsidRPr="00075E2C">
              <w:rPr>
                <w:rFonts w:asciiTheme="minorEastAsia" w:eastAsiaTheme="minorEastAsia" w:hAnsiTheme="minorEastAsia" w:cstheme="minorEastAsia"/>
                <w:szCs w:val="21"/>
              </w:rPr>
              <w:t>2023年按照年初的绩效目标任务圆满完成了全年绩效目标任务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。</w:t>
            </w:r>
          </w:p>
        </w:tc>
      </w:tr>
      <w:tr w:rsidR="002A4D47" w:rsidTr="002A4D47">
        <w:trPr>
          <w:trHeight w:val="740"/>
          <w:jc w:val="center"/>
        </w:trPr>
        <w:tc>
          <w:tcPr>
            <w:tcW w:w="594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绩</w:t>
            </w:r>
            <w:proofErr w:type="gramEnd"/>
          </w:p>
          <w:p w:rsidR="0067551B" w:rsidRDefault="0067551B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效</w:t>
            </w:r>
            <w:proofErr w:type="gramEnd"/>
          </w:p>
          <w:p w:rsidR="0067551B" w:rsidRDefault="0067551B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指</w:t>
            </w:r>
          </w:p>
          <w:p w:rsidR="0067551B" w:rsidRDefault="0067551B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lastRenderedPageBreak/>
              <w:t>标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lastRenderedPageBreak/>
              <w:t>一级指标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二级指标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三级指标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年度</w:t>
            </w:r>
          </w:p>
          <w:p w:rsidR="0067551B" w:rsidRDefault="0067551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指标值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实际</w:t>
            </w:r>
          </w:p>
          <w:p w:rsidR="0067551B" w:rsidRDefault="0067551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完成值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分值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得分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偏差原因</w:t>
            </w:r>
          </w:p>
          <w:p w:rsidR="0067551B" w:rsidRDefault="0067551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分析及</w:t>
            </w:r>
          </w:p>
          <w:p w:rsidR="0067551B" w:rsidRDefault="0067551B">
            <w:pPr>
              <w:spacing w:line="240" w:lineRule="exact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改进措施</w:t>
            </w:r>
          </w:p>
        </w:tc>
      </w:tr>
      <w:tr w:rsidR="002A4D47" w:rsidRPr="00CE26DB" w:rsidTr="002A4D47">
        <w:trPr>
          <w:trHeight w:val="336"/>
          <w:jc w:val="center"/>
        </w:trPr>
        <w:tc>
          <w:tcPr>
            <w:tcW w:w="594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成本指标</w:t>
            </w:r>
          </w:p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  <w:lang w:val="en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  <w:lang w:val="en"/>
              </w:rPr>
              <w:t>（</w:t>
            </w: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20分</w:t>
            </w: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  <w:lang w:val="en"/>
              </w:rPr>
              <w:t>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经济成</w:t>
            </w:r>
          </w:p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本指标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控制在预算资金内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ind w:firstLineChars="200" w:firstLine="420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108.29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80%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945D01" w:rsidP="0067551B">
            <w:pPr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原因：</w:t>
            </w: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预算不准确</w:t>
            </w: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。整改:细化预算。</w:t>
            </w:r>
          </w:p>
        </w:tc>
      </w:tr>
      <w:tr w:rsidR="002A4D47" w:rsidRPr="00CE26DB" w:rsidTr="002A4D47">
        <w:trPr>
          <w:trHeight w:hRule="exact" w:val="767"/>
          <w:jc w:val="center"/>
        </w:trPr>
        <w:tc>
          <w:tcPr>
            <w:tcW w:w="594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社会成本指标</w:t>
            </w:r>
          </w:p>
          <w:p w:rsidR="0067551B" w:rsidRPr="0067551B" w:rsidRDefault="0067551B" w:rsidP="0067551B">
            <w:pPr>
              <w:pStyle w:val="2"/>
              <w:spacing w:line="300" w:lineRule="exact"/>
              <w:ind w:left="420"/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</w:pPr>
          </w:p>
          <w:p w:rsidR="0067551B" w:rsidRPr="0067551B" w:rsidRDefault="0067551B" w:rsidP="0067551B">
            <w:pPr>
              <w:pStyle w:val="2"/>
              <w:spacing w:line="300" w:lineRule="exact"/>
              <w:ind w:left="420"/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</w:pPr>
          </w:p>
          <w:p w:rsidR="0067551B" w:rsidRPr="0067551B" w:rsidRDefault="0067551B" w:rsidP="0067551B">
            <w:pPr>
              <w:pStyle w:val="2"/>
              <w:spacing w:line="300" w:lineRule="exact"/>
              <w:ind w:left="420"/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</w:pPr>
          </w:p>
          <w:p w:rsidR="0067551B" w:rsidRPr="0067551B" w:rsidRDefault="0067551B" w:rsidP="0067551B">
            <w:pPr>
              <w:pStyle w:val="2"/>
              <w:spacing w:line="300" w:lineRule="exact"/>
              <w:ind w:left="420"/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</w:pPr>
          </w:p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标</w:t>
            </w:r>
          </w:p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本指标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  <w:t>占用社会资源低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="002A4D47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    </w:t>
            </w: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低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="00F234A5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 </w:t>
            </w: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</w:p>
        </w:tc>
      </w:tr>
      <w:tr w:rsidR="002A4D47" w:rsidRPr="00CE26DB" w:rsidTr="002A4D47">
        <w:trPr>
          <w:trHeight w:val="652"/>
          <w:jc w:val="center"/>
        </w:trPr>
        <w:tc>
          <w:tcPr>
            <w:tcW w:w="594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522" w:type="dxa"/>
            <w:vMerge/>
            <w:tcBorders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生态环境成本指标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生态环境好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2A4D47">
            <w:pPr>
              <w:spacing w:line="300" w:lineRule="exact"/>
              <w:ind w:firstLineChars="300" w:firstLine="630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好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ind w:firstLineChars="100" w:firstLine="210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 xml:space="preserve">　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A4D47" w:rsidRPr="00CE26DB" w:rsidTr="002A4D47">
        <w:trPr>
          <w:trHeight w:val="301"/>
          <w:jc w:val="center"/>
        </w:trPr>
        <w:tc>
          <w:tcPr>
            <w:tcW w:w="594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产出指标</w:t>
            </w:r>
          </w:p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（40分）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2A4D47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</w:pP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围绕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“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全县民宿发展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”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开展专题议政性常委会议协商、围绕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“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进一步深化校县战略合作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”“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改造永水河两岸风光带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”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开展专题协商、围绕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“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加快文旅产品开发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”“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发展双牌中医药康养产业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”“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加强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‘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双牌虎爪姜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’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地理标志产品的开发、利用和保护工作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”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开展对口协商、围绕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“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关注校园安全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”“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加快提升农机服务化水平，助力农业大发展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”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开展界别协商、针对重点提案开展协商办理、围绕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“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全县森林防灭火工作实施情况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”“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全县小区建设和管理工作情况</w:t>
            </w:r>
            <w:r w:rsidRPr="002A4D47">
              <w:rPr>
                <w:rFonts w:asciiTheme="majorEastAsia" w:eastAsiaTheme="majorEastAsia" w:hAnsiTheme="majorEastAsia" w:cstheme="minorEastAsia" w:hint="default"/>
                <w:color w:val="000000"/>
                <w:sz w:val="15"/>
                <w:szCs w:val="15"/>
              </w:rPr>
              <w:t>”</w:t>
            </w:r>
            <w:r w:rsidRPr="002A4D47">
              <w:rPr>
                <w:rFonts w:asciiTheme="majorEastAsia" w:eastAsiaTheme="majorEastAsia" w:hAnsiTheme="majorEastAsia" w:cstheme="minorEastAsia"/>
                <w:color w:val="000000"/>
                <w:sz w:val="15"/>
                <w:szCs w:val="15"/>
              </w:rPr>
              <w:t>开展</w:t>
            </w:r>
          </w:p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民主监督。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proofErr w:type="spellStart"/>
            <w:r w:rsidRPr="006755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次、</w:t>
            </w:r>
            <w:proofErr w:type="gramStart"/>
            <w:r w:rsidRPr="006755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个</w:t>
            </w:r>
            <w:proofErr w:type="gramEnd"/>
            <w:r w:rsidRPr="006755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>、件、本</w:t>
            </w:r>
            <w:proofErr w:type="spellEnd"/>
            <w:r w:rsidRPr="0067551B">
              <w:rPr>
                <w:rFonts w:asciiTheme="majorEastAsia" w:eastAsiaTheme="majorEastAsia" w:hAnsiTheme="major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F234A5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F234A5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</w:p>
        </w:tc>
      </w:tr>
      <w:tr w:rsidR="002A4D47" w:rsidRPr="00CE26DB" w:rsidTr="002A4D47">
        <w:trPr>
          <w:trHeight w:val="276"/>
          <w:jc w:val="center"/>
        </w:trPr>
        <w:tc>
          <w:tcPr>
            <w:tcW w:w="594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高质量完成各项任务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高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F234A5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="00F234A5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F234A5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="00F234A5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</w:p>
        </w:tc>
      </w:tr>
      <w:tr w:rsidR="002A4D47" w:rsidRPr="00CE26DB" w:rsidTr="002A4D47">
        <w:trPr>
          <w:trHeight w:val="326"/>
          <w:jc w:val="center"/>
        </w:trPr>
        <w:tc>
          <w:tcPr>
            <w:tcW w:w="594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控制在预算资金内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2023.1.1-2023.12.31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F234A5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="00F234A5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F234A5" w:rsidP="00F234A5">
            <w:pPr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</w:p>
        </w:tc>
      </w:tr>
      <w:tr w:rsidR="002A4D47" w:rsidRPr="00CE26DB" w:rsidTr="002A4D47">
        <w:trPr>
          <w:trHeight w:val="326"/>
          <w:jc w:val="center"/>
        </w:trPr>
        <w:tc>
          <w:tcPr>
            <w:tcW w:w="594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效益指标</w:t>
            </w:r>
          </w:p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经济</w:t>
            </w:r>
            <w:proofErr w:type="gramStart"/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效</w:t>
            </w:r>
            <w:proofErr w:type="gramEnd"/>
          </w:p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proofErr w:type="gramStart"/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促进双牌高质量发展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高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130855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="00130855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130855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="00130855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</w:p>
        </w:tc>
      </w:tr>
      <w:tr w:rsidR="002A4D47" w:rsidRPr="00CE26DB" w:rsidTr="002A4D47">
        <w:trPr>
          <w:trHeight w:val="323"/>
          <w:jc w:val="center"/>
        </w:trPr>
        <w:tc>
          <w:tcPr>
            <w:tcW w:w="594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生态</w:t>
            </w:r>
            <w:proofErr w:type="gramStart"/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效</w:t>
            </w:r>
            <w:proofErr w:type="gramEnd"/>
          </w:p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proofErr w:type="gramStart"/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促进双牌生态环境持续改善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绿色环保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130855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="00130855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F56CF5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="00F56CF5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</w:p>
        </w:tc>
      </w:tr>
      <w:tr w:rsidR="002A4D47" w:rsidRPr="00CE26DB" w:rsidTr="002A4D47">
        <w:trPr>
          <w:trHeight w:val="311"/>
          <w:jc w:val="center"/>
        </w:trPr>
        <w:tc>
          <w:tcPr>
            <w:tcW w:w="594" w:type="dxa"/>
            <w:vMerge/>
            <w:tcBorders>
              <w:left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kern w:val="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社会</w:t>
            </w:r>
            <w:proofErr w:type="gramStart"/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效</w:t>
            </w:r>
            <w:proofErr w:type="gramEnd"/>
          </w:p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proofErr w:type="gramStart"/>
            <w:r w:rsidRPr="0067551B">
              <w:rPr>
                <w:rFonts w:asciiTheme="majorEastAsia" w:eastAsiaTheme="majorEastAsia" w:hAnsiTheme="majorEastAsia" w:cstheme="minorEastAsia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="Times New Roman"/>
                <w:kern w:val="0"/>
                <w:szCs w:val="21"/>
              </w:rPr>
              <w:t>群众获得感、幸福感、安全感得到提高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幸福指数高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945D01">
            <w:pPr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100%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B55421" w:rsidP="0067551B">
            <w:pPr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130855" w:rsidP="0067551B">
            <w:pPr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5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</w:p>
        </w:tc>
      </w:tr>
      <w:tr w:rsidR="002A4D47" w:rsidRPr="00CE26DB" w:rsidTr="002A4D47">
        <w:trPr>
          <w:trHeight w:val="387"/>
          <w:jc w:val="center"/>
        </w:trPr>
        <w:tc>
          <w:tcPr>
            <w:tcW w:w="594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Default="0067551B">
            <w:pPr>
              <w:jc w:val="left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满意度</w:t>
            </w:r>
          </w:p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指标</w:t>
            </w:r>
          </w:p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（10分）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服务对象满意度指标</w:t>
            </w:r>
          </w:p>
        </w:tc>
        <w:tc>
          <w:tcPr>
            <w:tcW w:w="1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="Times New Roman"/>
                <w:color w:val="000000"/>
                <w:kern w:val="0"/>
                <w:szCs w:val="21"/>
              </w:rPr>
              <w:t>社会公众或服务对象满意度高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满意率高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07200C" w:rsidP="00DB0F52">
            <w:pPr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99</w:t>
            </w:r>
            <w:r w:rsidR="00945D01"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%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B55421" w:rsidP="00F56CF5">
            <w:pPr>
              <w:spacing w:line="300" w:lineRule="exact"/>
              <w:ind w:firstLineChars="100" w:firstLine="210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9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67551B" w:rsidRPr="0067551B" w:rsidRDefault="0067551B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</w:p>
        </w:tc>
      </w:tr>
      <w:tr w:rsidR="002A4D47" w:rsidTr="002A4D47">
        <w:trPr>
          <w:trHeight w:val="459"/>
          <w:jc w:val="center"/>
        </w:trPr>
        <w:tc>
          <w:tcPr>
            <w:tcW w:w="6645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20360" w:rsidRPr="0067551B" w:rsidRDefault="00420360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总分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20360" w:rsidRPr="0067551B" w:rsidRDefault="00420360" w:rsidP="0067551B">
            <w:pPr>
              <w:spacing w:line="300" w:lineRule="exact"/>
              <w:jc w:val="center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100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420360" w:rsidRPr="0067551B" w:rsidRDefault="00420360" w:rsidP="00B55421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9</w:t>
            </w:r>
            <w:r w:rsidR="00B55421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>8</w:t>
            </w:r>
          </w:p>
        </w:tc>
        <w:tc>
          <w:tcPr>
            <w:tcW w:w="1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420360" w:rsidRPr="0067551B" w:rsidRDefault="00420360" w:rsidP="0067551B">
            <w:pPr>
              <w:spacing w:line="300" w:lineRule="exact"/>
              <w:jc w:val="left"/>
              <w:rPr>
                <w:rFonts w:asciiTheme="majorEastAsia" w:eastAsiaTheme="majorEastAsia" w:hAnsiTheme="majorEastAsia" w:cstheme="minorEastAsia" w:hint="default"/>
                <w:color w:val="000000"/>
                <w:szCs w:val="21"/>
              </w:rPr>
            </w:pPr>
            <w:r w:rsidRPr="0067551B">
              <w:rPr>
                <w:rFonts w:asciiTheme="majorEastAsia" w:eastAsiaTheme="majorEastAsia" w:hAnsiTheme="majorEastAsia" w:cstheme="minorEastAsia"/>
                <w:color w:val="000000"/>
                <w:szCs w:val="21"/>
              </w:rPr>
              <w:t xml:space="preserve">　</w:t>
            </w:r>
          </w:p>
        </w:tc>
      </w:tr>
    </w:tbl>
    <w:p w:rsidR="00067D39" w:rsidRDefault="004121F2">
      <w:pPr>
        <w:jc w:val="left"/>
        <w:rPr>
          <w:rFonts w:asciiTheme="minorEastAsia" w:eastAsiaTheme="minorEastAsia" w:hAnsiTheme="minorEastAsia" w:cstheme="minorEastAsia" w:hint="default"/>
          <w:sz w:val="24"/>
        </w:rPr>
      </w:pPr>
      <w:r>
        <w:rPr>
          <w:rFonts w:asciiTheme="minorEastAsia" w:eastAsiaTheme="minorEastAsia" w:hAnsiTheme="minorEastAsia" w:cstheme="minorEastAsia"/>
          <w:sz w:val="24"/>
        </w:rPr>
        <w:lastRenderedPageBreak/>
        <w:t>备注：每个项目支出分别填报自评报告和自评表。</w:t>
      </w:r>
    </w:p>
    <w:p w:rsidR="00067D39" w:rsidRDefault="004121F2">
      <w:pPr>
        <w:jc w:val="left"/>
        <w:rPr>
          <w:rFonts w:eastAsia="仿宋_GB2312" w:hint="default"/>
          <w:sz w:val="22"/>
        </w:rPr>
        <w:sectPr w:rsidR="00067D39">
          <w:footerReference w:type="even" r:id="rId9"/>
          <w:footerReference w:type="default" r:id="rId10"/>
          <w:pgSz w:w="11905" w:h="16837"/>
          <w:pgMar w:top="1440" w:right="1701" w:bottom="1440" w:left="1701" w:header="851" w:footer="1474" w:gutter="0"/>
          <w:pgNumType w:fmt="numberInDash" w:start="1"/>
          <w:cols w:space="0"/>
          <w:docGrid w:type="lines" w:linePitch="636"/>
        </w:sectPr>
      </w:pPr>
      <w:r>
        <w:rPr>
          <w:rFonts w:asciiTheme="minorEastAsia" w:eastAsiaTheme="minorEastAsia" w:hAnsiTheme="minorEastAsia" w:cstheme="minorEastAsia"/>
          <w:sz w:val="24"/>
        </w:rPr>
        <w:t>填表人：</w:t>
      </w:r>
      <w:r w:rsidR="00BC410B">
        <w:rPr>
          <w:rFonts w:asciiTheme="minorEastAsia" w:eastAsiaTheme="minorEastAsia" w:hAnsiTheme="minorEastAsia" w:cstheme="minorEastAsia"/>
          <w:sz w:val="24"/>
        </w:rPr>
        <w:t>姜岚</w:t>
      </w:r>
      <w:r>
        <w:rPr>
          <w:rFonts w:asciiTheme="minorEastAsia" w:eastAsiaTheme="minorEastAsia" w:hAnsiTheme="minorEastAsia" w:cstheme="minorEastAsia"/>
          <w:sz w:val="24"/>
        </w:rPr>
        <w:t xml:space="preserve">       填报日期：  </w:t>
      </w:r>
      <w:r w:rsidR="00BC410B">
        <w:rPr>
          <w:rFonts w:asciiTheme="minorEastAsia" w:eastAsiaTheme="minorEastAsia" w:hAnsiTheme="minorEastAsia" w:cstheme="minorEastAsia"/>
          <w:sz w:val="24"/>
        </w:rPr>
        <w:t>2024.5.25</w:t>
      </w:r>
      <w:r>
        <w:rPr>
          <w:rFonts w:asciiTheme="minorEastAsia" w:eastAsiaTheme="minorEastAsia" w:hAnsiTheme="minorEastAsia" w:cstheme="minorEastAsia"/>
          <w:sz w:val="24"/>
        </w:rPr>
        <w:t xml:space="preserve">       联系电话： </w:t>
      </w:r>
      <w:r w:rsidR="00BC410B">
        <w:rPr>
          <w:rFonts w:asciiTheme="minorEastAsia" w:eastAsiaTheme="minorEastAsia" w:hAnsiTheme="minorEastAsia" w:cstheme="minorEastAsia"/>
          <w:sz w:val="24"/>
        </w:rPr>
        <w:t>13574639393</w:t>
      </w:r>
      <w:r>
        <w:rPr>
          <w:rFonts w:asciiTheme="minorEastAsia" w:eastAsiaTheme="minorEastAsia" w:hAnsiTheme="minorEastAsia" w:cstheme="minorEastAsia"/>
          <w:sz w:val="24"/>
        </w:rPr>
        <w:t xml:space="preserve">        </w:t>
      </w:r>
      <w:r w:rsidR="00BC410B">
        <w:rPr>
          <w:rFonts w:asciiTheme="minorEastAsia" w:eastAsiaTheme="minorEastAsia" w:hAnsiTheme="minorEastAsia" w:cstheme="minorEastAsia"/>
          <w:sz w:val="24"/>
        </w:rPr>
        <w:t>单位负责人签字：</w:t>
      </w:r>
      <w:proofErr w:type="gramStart"/>
      <w:r w:rsidR="00BC410B">
        <w:rPr>
          <w:rFonts w:asciiTheme="minorEastAsia" w:eastAsiaTheme="minorEastAsia" w:hAnsiTheme="minorEastAsia" w:cstheme="minorEastAsia"/>
          <w:sz w:val="24"/>
        </w:rPr>
        <w:t>何彩玲</w:t>
      </w:r>
      <w:proofErr w:type="gramEnd"/>
    </w:p>
    <w:p w:rsidR="00067D39" w:rsidRDefault="004121F2">
      <w:pPr>
        <w:spacing w:line="600" w:lineRule="exact"/>
        <w:jc w:val="left"/>
        <w:rPr>
          <w:rFonts w:ascii="黑体" w:eastAsia="黑体" w:hAnsi="黑体" w:cs="黑体" w:hint="default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lastRenderedPageBreak/>
        <w:t>附件6</w:t>
      </w:r>
    </w:p>
    <w:p w:rsidR="00067D39" w:rsidRDefault="00067D39">
      <w:pPr>
        <w:spacing w:line="600" w:lineRule="exact"/>
        <w:jc w:val="left"/>
        <w:rPr>
          <w:rFonts w:ascii="黑体" w:eastAsia="黑体" w:hAnsi="黑体" w:cs="黑体" w:hint="default"/>
          <w:sz w:val="32"/>
          <w:szCs w:val="32"/>
        </w:rPr>
      </w:pPr>
    </w:p>
    <w:p w:rsidR="00067D39" w:rsidRDefault="00806F46" w:rsidP="00962A63">
      <w:pPr>
        <w:spacing w:afterLines="100" w:after="312" w:line="600" w:lineRule="exact"/>
        <w:jc w:val="center"/>
        <w:outlineLvl w:val="0"/>
        <w:rPr>
          <w:rFonts w:ascii="宋体" w:eastAsia="宋体" w:hAnsi="宋体" w:cs="宋体" w:hint="default"/>
          <w:b/>
          <w:bCs/>
          <w:sz w:val="40"/>
          <w:szCs w:val="40"/>
        </w:rPr>
      </w:pPr>
      <w:r>
        <w:rPr>
          <w:rFonts w:ascii="宋体" w:eastAsia="宋体" w:hAnsi="宋体" w:cs="宋体"/>
          <w:b/>
          <w:bCs/>
          <w:sz w:val="40"/>
          <w:szCs w:val="40"/>
        </w:rPr>
        <w:t>双牌县政协</w:t>
      </w:r>
      <w:r w:rsidR="004121F2">
        <w:rPr>
          <w:rFonts w:ascii="宋体" w:eastAsia="宋体" w:hAnsi="宋体" w:cs="宋体"/>
          <w:b/>
          <w:bCs/>
          <w:sz w:val="40"/>
          <w:szCs w:val="40"/>
        </w:rPr>
        <w:t>单位预算绩效管理工作负责人名册</w:t>
      </w:r>
    </w:p>
    <w:tbl>
      <w:tblPr>
        <w:tblW w:w="8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260"/>
        <w:gridCol w:w="1260"/>
        <w:gridCol w:w="1536"/>
        <w:gridCol w:w="1536"/>
        <w:gridCol w:w="1510"/>
      </w:tblGrid>
      <w:tr w:rsidR="00067D39" w:rsidTr="0078652E">
        <w:trPr>
          <w:trHeight w:val="5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D39" w:rsidRDefault="00067D39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widowControl/>
              <w:jc w:val="center"/>
              <w:rPr>
                <w:rFonts w:asciiTheme="minorEastAsia" w:eastAsiaTheme="minorEastAsia" w:hAnsiTheme="minorEastAsia" w:cstheme="minorEastAsia" w:hint="default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widowControl/>
              <w:jc w:val="center"/>
              <w:rPr>
                <w:rFonts w:asciiTheme="minorEastAsia" w:eastAsiaTheme="minorEastAsia" w:hAnsiTheme="minorEastAsia" w:cstheme="minorEastAsia" w:hint="default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widowControl/>
              <w:jc w:val="center"/>
              <w:rPr>
                <w:rFonts w:asciiTheme="minorEastAsia" w:eastAsiaTheme="minorEastAsia" w:hAnsiTheme="minorEastAsia" w:cstheme="minorEastAsia" w:hint="default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</w:rPr>
              <w:t>办公电话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widowControl/>
              <w:jc w:val="center"/>
              <w:rPr>
                <w:rFonts w:asciiTheme="minorEastAsia" w:eastAsiaTheme="minorEastAsia" w:hAnsiTheme="minorEastAsia" w:cstheme="minorEastAsia" w:hint="default"/>
                <w:b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</w:rPr>
              <w:t>移动通讯号码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067D39" w:rsidRDefault="004121F2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备注</w:t>
            </w:r>
          </w:p>
        </w:tc>
      </w:tr>
      <w:tr w:rsidR="0078652E" w:rsidTr="0078652E">
        <w:trPr>
          <w:trHeight w:val="5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分管领导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 w:rsidP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杨华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 w:rsidP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副主席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 w:rsidP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7722669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 w:rsidP="0078652E">
            <w:pPr>
              <w:spacing w:beforeAutospacing="1" w:afterAutospacing="1"/>
              <w:jc w:val="center"/>
              <w:rPr>
                <w:rFonts w:hint="default"/>
              </w:rPr>
            </w:pPr>
            <w:r>
              <w:t>13907469222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78652E" w:rsidTr="0078652E">
        <w:trPr>
          <w:trHeight w:val="5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联络员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姜岚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  <w:t>县政协办公室副主任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7722669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sz w:val="24"/>
              </w:rPr>
              <w:t>13574639393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78652E" w:rsidTr="0078652E">
        <w:trPr>
          <w:trHeight w:val="5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78652E" w:rsidTr="0078652E">
        <w:trPr>
          <w:trHeight w:val="5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78652E" w:rsidTr="0078652E">
        <w:trPr>
          <w:trHeight w:val="5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78652E" w:rsidTr="0078652E">
        <w:trPr>
          <w:trHeight w:val="5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78652E" w:rsidTr="0078652E">
        <w:trPr>
          <w:trHeight w:val="5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78652E" w:rsidTr="0078652E">
        <w:trPr>
          <w:trHeight w:val="5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78652E" w:rsidTr="0078652E">
        <w:trPr>
          <w:trHeight w:val="5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78652E" w:rsidTr="0078652E">
        <w:trPr>
          <w:trHeight w:val="571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  <w:tr w:rsidR="0078652E" w:rsidTr="0078652E">
        <w:trPr>
          <w:trHeight w:val="582"/>
          <w:jc w:val="center"/>
        </w:trPr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78652E" w:rsidRDefault="0078652E">
            <w:pPr>
              <w:spacing w:beforeAutospacing="1" w:afterAutospacing="1"/>
              <w:jc w:val="center"/>
              <w:rPr>
                <w:rFonts w:asciiTheme="minorEastAsia" w:eastAsiaTheme="minorEastAsia" w:hAnsiTheme="minorEastAsia" w:cstheme="minorEastAsia" w:hint="default"/>
                <w:color w:val="000000"/>
                <w:sz w:val="24"/>
              </w:rPr>
            </w:pPr>
          </w:p>
        </w:tc>
      </w:tr>
    </w:tbl>
    <w:p w:rsidR="00067D39" w:rsidRDefault="00067D39">
      <w:pPr>
        <w:rPr>
          <w:rFonts w:hint="default"/>
        </w:rPr>
      </w:pPr>
    </w:p>
    <w:sectPr w:rsidR="00067D39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782" w:rsidRDefault="00DF3782">
      <w:pPr>
        <w:rPr>
          <w:rFonts w:hint="default"/>
        </w:rPr>
      </w:pPr>
      <w:r>
        <w:separator/>
      </w:r>
    </w:p>
  </w:endnote>
  <w:endnote w:type="continuationSeparator" w:id="0">
    <w:p w:rsidR="00DF3782" w:rsidRDefault="00DF378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2E" w:rsidRDefault="0078652E">
    <w:pPr>
      <w:pStyle w:val="a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652E" w:rsidRDefault="0078652E">
                          <w:pPr>
                            <w:pStyle w:val="a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 w:rsidR="00F56CF5">
                            <w:rPr>
                              <w:rFonts w:ascii="宋体" w:hAnsi="宋体" w:cs="宋体" w:hint="default"/>
                              <w:noProof/>
                              <w:szCs w:val="18"/>
                            </w:rPr>
                            <w:t>- 14 -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left:0;text-align:left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" filled="f" stroked="f">
              <v:textbox style="mso-fit-shape-to-text:t" inset="0,0,0,0">
                <w:txbxContent>
                  <w:p w:rsidR="0078652E" w:rsidRDefault="0078652E">
                    <w:pPr>
                      <w:pStyle w:val="a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 w:rsidR="00F56CF5">
                      <w:rPr>
                        <w:rFonts w:ascii="宋体" w:hAnsi="宋体" w:cs="宋体" w:hint="default"/>
                        <w:noProof/>
                        <w:szCs w:val="18"/>
                      </w:rPr>
                      <w:t>- 14 -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2E" w:rsidRDefault="0078652E">
    <w:pPr>
      <w:pStyle w:val="a4"/>
      <w:framePr w:wrap="auto" w:vAnchor="margin" w:hAnchor="text" w:xAlign="left" w:yAlign="inline"/>
      <w:ind w:right="360" w:firstLine="360"/>
      <w:rPr>
        <w:rFonts w:hint="default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78652E" w:rsidRDefault="0078652E">
                          <w:pPr>
                            <w:pStyle w:val="a4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separate"/>
                          </w:r>
                          <w:r w:rsidR="00F56CF5">
                            <w:rPr>
                              <w:rFonts w:ascii="宋体" w:hAnsi="宋体" w:cs="宋体" w:hint="default"/>
                              <w:noProof/>
                              <w:szCs w:val="18"/>
                            </w:rPr>
                            <w:t>- 13 -</w:t>
                          </w:r>
                          <w:r>
                            <w:rPr>
                              <w:rFonts w:ascii="宋体" w:hAnsi="宋体" w:cs="宋体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" filled="f" stroked="f">
              <v:textbox style="mso-fit-shape-to-text:t" inset="0,0,0,0">
                <w:txbxContent>
                  <w:p w:rsidR="0078652E" w:rsidRDefault="0078652E">
                    <w:pPr>
                      <w:pStyle w:val="a4"/>
                      <w:rPr>
                        <w:rFonts w:hint="default"/>
                      </w:rPr>
                    </w:pPr>
                    <w:r>
                      <w:rPr>
                        <w:rFonts w:ascii="宋体" w:hAnsi="宋体" w:cs="宋体"/>
                        <w:szCs w:val="1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separate"/>
                    </w:r>
                    <w:r w:rsidR="00F56CF5">
                      <w:rPr>
                        <w:rFonts w:ascii="宋体" w:hAnsi="宋体" w:cs="宋体" w:hint="default"/>
                        <w:noProof/>
                        <w:szCs w:val="18"/>
                      </w:rPr>
                      <w:t>- 13 -</w:t>
                    </w:r>
                    <w:r>
                      <w:rPr>
                        <w:rFonts w:ascii="宋体" w:hAnsi="宋体" w:cs="宋体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782" w:rsidRDefault="00DF3782">
      <w:pPr>
        <w:rPr>
          <w:rFonts w:hint="default"/>
        </w:rPr>
      </w:pPr>
      <w:r>
        <w:separator/>
      </w:r>
    </w:p>
  </w:footnote>
  <w:footnote w:type="continuationSeparator" w:id="0">
    <w:p w:rsidR="00DF3782" w:rsidRDefault="00DF3782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0E2A39"/>
    <w:multiLevelType w:val="singleLevel"/>
    <w:tmpl w:val="8B0E2A39"/>
    <w:lvl w:ilvl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235C00"/>
    <w:multiLevelType w:val="singleLevel"/>
    <w:tmpl w:val="32235C00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4NDMyYTZjYmI3M2VkOGMyNzMwNjFhMDlhYmI0OTMifQ=="/>
  </w:docVars>
  <w:rsids>
    <w:rsidRoot w:val="00172A27"/>
    <w:rsid w:val="00025E33"/>
    <w:rsid w:val="000560F1"/>
    <w:rsid w:val="00067D39"/>
    <w:rsid w:val="0007200C"/>
    <w:rsid w:val="00075E2C"/>
    <w:rsid w:val="00075EF2"/>
    <w:rsid w:val="000A6724"/>
    <w:rsid w:val="000E256E"/>
    <w:rsid w:val="00130855"/>
    <w:rsid w:val="00147005"/>
    <w:rsid w:val="00172A27"/>
    <w:rsid w:val="001C135B"/>
    <w:rsid w:val="00225CD0"/>
    <w:rsid w:val="00231FFD"/>
    <w:rsid w:val="00284E2A"/>
    <w:rsid w:val="002A3E5F"/>
    <w:rsid w:val="002A4D47"/>
    <w:rsid w:val="002E6401"/>
    <w:rsid w:val="003028A7"/>
    <w:rsid w:val="00380FCF"/>
    <w:rsid w:val="003D61A3"/>
    <w:rsid w:val="004121F2"/>
    <w:rsid w:val="00420360"/>
    <w:rsid w:val="004453EF"/>
    <w:rsid w:val="00480FB5"/>
    <w:rsid w:val="004B4476"/>
    <w:rsid w:val="004D4F0A"/>
    <w:rsid w:val="00544646"/>
    <w:rsid w:val="00547533"/>
    <w:rsid w:val="00556D9A"/>
    <w:rsid w:val="006075A3"/>
    <w:rsid w:val="0067551B"/>
    <w:rsid w:val="006C064F"/>
    <w:rsid w:val="006F54E8"/>
    <w:rsid w:val="00774A1F"/>
    <w:rsid w:val="0078652E"/>
    <w:rsid w:val="007A751F"/>
    <w:rsid w:val="007D129C"/>
    <w:rsid w:val="007D2153"/>
    <w:rsid w:val="00806F46"/>
    <w:rsid w:val="00857905"/>
    <w:rsid w:val="00867800"/>
    <w:rsid w:val="00927497"/>
    <w:rsid w:val="0093564A"/>
    <w:rsid w:val="00945D01"/>
    <w:rsid w:val="0095119C"/>
    <w:rsid w:val="00962A63"/>
    <w:rsid w:val="009A3BA6"/>
    <w:rsid w:val="00A06A62"/>
    <w:rsid w:val="00A26298"/>
    <w:rsid w:val="00A47783"/>
    <w:rsid w:val="00A662F9"/>
    <w:rsid w:val="00AE180C"/>
    <w:rsid w:val="00B07351"/>
    <w:rsid w:val="00B55421"/>
    <w:rsid w:val="00BC410B"/>
    <w:rsid w:val="00C31906"/>
    <w:rsid w:val="00C455BD"/>
    <w:rsid w:val="00CC19AE"/>
    <w:rsid w:val="00CE26DB"/>
    <w:rsid w:val="00D843F3"/>
    <w:rsid w:val="00DB0F52"/>
    <w:rsid w:val="00DD0732"/>
    <w:rsid w:val="00DF3782"/>
    <w:rsid w:val="00E361A8"/>
    <w:rsid w:val="00E421D7"/>
    <w:rsid w:val="00E659DD"/>
    <w:rsid w:val="00F234A5"/>
    <w:rsid w:val="00F3170A"/>
    <w:rsid w:val="00F56CF5"/>
    <w:rsid w:val="00F859A2"/>
    <w:rsid w:val="00FF7744"/>
    <w:rsid w:val="02322FC0"/>
    <w:rsid w:val="02780B2F"/>
    <w:rsid w:val="079B0658"/>
    <w:rsid w:val="07C4227D"/>
    <w:rsid w:val="0CCE5073"/>
    <w:rsid w:val="0E9E3BDC"/>
    <w:rsid w:val="101F3C57"/>
    <w:rsid w:val="105E064F"/>
    <w:rsid w:val="1066305F"/>
    <w:rsid w:val="11BF2051"/>
    <w:rsid w:val="154B3473"/>
    <w:rsid w:val="15B02F86"/>
    <w:rsid w:val="19CE05F3"/>
    <w:rsid w:val="1BCE59A7"/>
    <w:rsid w:val="1D5E5630"/>
    <w:rsid w:val="1F9C1D8C"/>
    <w:rsid w:val="20BA3D5C"/>
    <w:rsid w:val="20FE29CD"/>
    <w:rsid w:val="213827F6"/>
    <w:rsid w:val="21AE2F2E"/>
    <w:rsid w:val="24756501"/>
    <w:rsid w:val="256E13CD"/>
    <w:rsid w:val="25B14925"/>
    <w:rsid w:val="25C64082"/>
    <w:rsid w:val="2AF82401"/>
    <w:rsid w:val="2B8F395A"/>
    <w:rsid w:val="2ED96D3E"/>
    <w:rsid w:val="31EF3498"/>
    <w:rsid w:val="32CE2FBA"/>
    <w:rsid w:val="33457B5A"/>
    <w:rsid w:val="33EA0D37"/>
    <w:rsid w:val="395B4E7C"/>
    <w:rsid w:val="3BCC3A5A"/>
    <w:rsid w:val="3C08113A"/>
    <w:rsid w:val="3DC7000C"/>
    <w:rsid w:val="3DFB432B"/>
    <w:rsid w:val="41A60F90"/>
    <w:rsid w:val="437042B4"/>
    <w:rsid w:val="43C95E9E"/>
    <w:rsid w:val="43D25C86"/>
    <w:rsid w:val="476D46F8"/>
    <w:rsid w:val="47FF7E2A"/>
    <w:rsid w:val="49754BD6"/>
    <w:rsid w:val="4A7E5437"/>
    <w:rsid w:val="4B2075EA"/>
    <w:rsid w:val="4B490F32"/>
    <w:rsid w:val="4B564457"/>
    <w:rsid w:val="4C575977"/>
    <w:rsid w:val="4DF30F3A"/>
    <w:rsid w:val="4E8B7C40"/>
    <w:rsid w:val="4F1637A4"/>
    <w:rsid w:val="500F1BD2"/>
    <w:rsid w:val="51C40746"/>
    <w:rsid w:val="528B1AB3"/>
    <w:rsid w:val="54085A12"/>
    <w:rsid w:val="543E6CC0"/>
    <w:rsid w:val="55412274"/>
    <w:rsid w:val="55C03679"/>
    <w:rsid w:val="57C446E9"/>
    <w:rsid w:val="581E0D75"/>
    <w:rsid w:val="58820FB8"/>
    <w:rsid w:val="58EC3F5E"/>
    <w:rsid w:val="5A2E41BB"/>
    <w:rsid w:val="5ABA52A9"/>
    <w:rsid w:val="5C8E01AF"/>
    <w:rsid w:val="5D0E1254"/>
    <w:rsid w:val="60FA12E4"/>
    <w:rsid w:val="62BE6D8B"/>
    <w:rsid w:val="64E742EF"/>
    <w:rsid w:val="677A0A3F"/>
    <w:rsid w:val="684B0AD7"/>
    <w:rsid w:val="698536CB"/>
    <w:rsid w:val="69CD39F6"/>
    <w:rsid w:val="6BE40B7D"/>
    <w:rsid w:val="6C814265"/>
    <w:rsid w:val="6E351362"/>
    <w:rsid w:val="6FD64C81"/>
    <w:rsid w:val="739957B4"/>
    <w:rsid w:val="75073918"/>
    <w:rsid w:val="76330BC2"/>
    <w:rsid w:val="771A18F7"/>
    <w:rsid w:val="78931961"/>
    <w:rsid w:val="7B42141C"/>
    <w:rsid w:val="7E991F23"/>
    <w:rsid w:val="7EB5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nhideWhenUsed/>
    <w:qFormat/>
    <w:pPr>
      <w:widowControl w:val="0"/>
      <w:jc w:val="both"/>
    </w:pPr>
    <w:rPr>
      <w:rFonts w:ascii="Times New Roman" w:eastAsia="Times New Roman" w:hAnsi="Times New Roman"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before="100" w:beforeAutospacing="1"/>
      <w:ind w:left="0"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autoRedefine/>
    <w:unhideWhenUsed/>
    <w:qFormat/>
    <w:pPr>
      <w:framePr w:wrap="auto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a5">
    <w:name w:val="Normal (Web)"/>
    <w:basedOn w:val="a"/>
    <w:unhideWhenUsed/>
    <w:qFormat/>
    <w:pPr>
      <w:spacing w:beforeAutospacing="1" w:afterAutospacing="1"/>
      <w:jc w:val="left"/>
    </w:pPr>
    <w:rPr>
      <w:rFonts w:ascii="Calibri" w:eastAsia="宋体" w:hAnsi="Calibri" w:hint="default"/>
      <w:kern w:val="0"/>
      <w:sz w:val="24"/>
    </w:rPr>
  </w:style>
  <w:style w:type="paragraph" w:customStyle="1" w:styleId="1">
    <w:name w:val="列出段落1"/>
    <w:basedOn w:val="a"/>
    <w:uiPriority w:val="34"/>
    <w:unhideWhenUsed/>
    <w:qFormat/>
    <w:pPr>
      <w:ind w:firstLineChars="200" w:firstLine="420"/>
    </w:pPr>
    <w:rPr>
      <w:rFonts w:ascii="仿宋" w:eastAsia="仿宋" w:hAnsi="仿宋"/>
      <w:kern w:val="0"/>
      <w:sz w:val="28"/>
    </w:rPr>
  </w:style>
  <w:style w:type="paragraph" w:styleId="a6">
    <w:name w:val="List Paragraph"/>
    <w:basedOn w:val="a"/>
    <w:autoRedefine/>
    <w:uiPriority w:val="99"/>
    <w:unhideWhenUsed/>
    <w:qFormat/>
    <w:pPr>
      <w:ind w:firstLineChars="200" w:firstLine="420"/>
    </w:pPr>
    <w:rPr>
      <w:rFonts w:ascii="Calibri" w:hAnsi="Calibri" w:hint="default"/>
      <w:kern w:val="0"/>
      <w:sz w:val="28"/>
    </w:rPr>
  </w:style>
  <w:style w:type="paragraph" w:styleId="a7">
    <w:name w:val="header"/>
    <w:basedOn w:val="a"/>
    <w:link w:val="Char"/>
    <w:rsid w:val="006C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C064F"/>
    <w:rPr>
      <w:rFonts w:ascii="Times New Roman" w:eastAsia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nhideWhenUsed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nhideWhenUsed/>
    <w:qFormat/>
    <w:pPr>
      <w:widowControl w:val="0"/>
      <w:jc w:val="both"/>
    </w:pPr>
    <w:rPr>
      <w:rFonts w:ascii="Times New Roman" w:eastAsia="Times New Roman" w:hAnsi="Times New Roman" w:hint="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before="100" w:beforeAutospacing="1"/>
      <w:ind w:left="0"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autoRedefine/>
    <w:unhideWhenUsed/>
    <w:qFormat/>
    <w:pPr>
      <w:framePr w:wrap="auto" w:vAnchor="text" w:hAnchor="margin" w:xAlign="outside" w:y="1"/>
      <w:tabs>
        <w:tab w:val="center" w:pos="4153"/>
        <w:tab w:val="right" w:pos="8306"/>
      </w:tabs>
      <w:snapToGrid w:val="0"/>
      <w:jc w:val="left"/>
    </w:pPr>
    <w:rPr>
      <w:kern w:val="0"/>
      <w:sz w:val="28"/>
    </w:rPr>
  </w:style>
  <w:style w:type="paragraph" w:styleId="a5">
    <w:name w:val="Normal (Web)"/>
    <w:basedOn w:val="a"/>
    <w:unhideWhenUsed/>
    <w:qFormat/>
    <w:pPr>
      <w:spacing w:beforeAutospacing="1" w:afterAutospacing="1"/>
      <w:jc w:val="left"/>
    </w:pPr>
    <w:rPr>
      <w:rFonts w:ascii="Calibri" w:eastAsia="宋体" w:hAnsi="Calibri" w:hint="default"/>
      <w:kern w:val="0"/>
      <w:sz w:val="24"/>
    </w:rPr>
  </w:style>
  <w:style w:type="paragraph" w:customStyle="1" w:styleId="1">
    <w:name w:val="列出段落1"/>
    <w:basedOn w:val="a"/>
    <w:uiPriority w:val="34"/>
    <w:unhideWhenUsed/>
    <w:qFormat/>
    <w:pPr>
      <w:ind w:firstLineChars="200" w:firstLine="420"/>
    </w:pPr>
    <w:rPr>
      <w:rFonts w:ascii="仿宋" w:eastAsia="仿宋" w:hAnsi="仿宋"/>
      <w:kern w:val="0"/>
      <w:sz w:val="28"/>
    </w:rPr>
  </w:style>
  <w:style w:type="paragraph" w:styleId="a6">
    <w:name w:val="List Paragraph"/>
    <w:basedOn w:val="a"/>
    <w:autoRedefine/>
    <w:uiPriority w:val="99"/>
    <w:unhideWhenUsed/>
    <w:qFormat/>
    <w:pPr>
      <w:ind w:firstLineChars="200" w:firstLine="420"/>
    </w:pPr>
    <w:rPr>
      <w:rFonts w:ascii="Calibri" w:hAnsi="Calibri" w:hint="default"/>
      <w:kern w:val="0"/>
      <w:sz w:val="28"/>
    </w:rPr>
  </w:style>
  <w:style w:type="paragraph" w:styleId="a7">
    <w:name w:val="header"/>
    <w:basedOn w:val="a"/>
    <w:link w:val="Char"/>
    <w:rsid w:val="006C0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6C064F"/>
    <w:rPr>
      <w:rFonts w:ascii="Times New Roman" w:eastAsia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15</Pages>
  <Words>922</Words>
  <Characters>5258</Characters>
  <Application>Microsoft Office Word</Application>
  <DocSecurity>0</DocSecurity>
  <Lines>43</Lines>
  <Paragraphs>12</Paragraphs>
  <ScaleCrop>false</ScaleCrop>
  <Company/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海之韵</dc:creator>
  <cp:lastModifiedBy>政协财务</cp:lastModifiedBy>
  <cp:revision>61</cp:revision>
  <dcterms:created xsi:type="dcterms:W3CDTF">2023-04-22T07:33:00Z</dcterms:created>
  <dcterms:modified xsi:type="dcterms:W3CDTF">2024-05-31T01:43:00Z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C05C0A58C1B94E6DA3F69BCC80938D65_11</vt:lpwstr>
  </property>
</Properties>
</file>