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b w:val="0"/>
          <w:bCs w:val="0"/>
          <w:sz w:val="48"/>
          <w:szCs w:val="48"/>
          <w:lang w:val="en-US" w:eastAsia="zh-CN"/>
        </w:rPr>
      </w:pPr>
      <w:r>
        <w:rPr>
          <w:rFonts w:hint="eastAsia" w:asciiTheme="majorEastAsia" w:hAnsiTheme="majorEastAsia" w:eastAsiaTheme="majorEastAsia" w:cstheme="majorEastAsia"/>
          <w:b w:val="0"/>
          <w:bCs w:val="0"/>
          <w:sz w:val="48"/>
          <w:szCs w:val="48"/>
          <w:lang w:val="en-US" w:eastAsia="zh-CN"/>
        </w:rPr>
        <w:t>2021</w:t>
      </w:r>
      <w:r>
        <w:rPr>
          <w:rFonts w:hint="eastAsia" w:asciiTheme="majorEastAsia" w:hAnsiTheme="majorEastAsia" w:eastAsiaTheme="majorEastAsia" w:cstheme="majorEastAsia"/>
          <w:b w:val="0"/>
          <w:bCs w:val="0"/>
          <w:sz w:val="48"/>
          <w:szCs w:val="48"/>
        </w:rPr>
        <w:t>年度双牌县</w:t>
      </w:r>
      <w:r>
        <w:rPr>
          <w:rFonts w:hint="eastAsia" w:asciiTheme="majorEastAsia" w:hAnsiTheme="majorEastAsia" w:eastAsiaTheme="majorEastAsia" w:cstheme="majorEastAsia"/>
          <w:b w:val="0"/>
          <w:bCs w:val="0"/>
          <w:sz w:val="48"/>
          <w:szCs w:val="48"/>
          <w:lang w:val="en-US" w:eastAsia="zh-CN"/>
        </w:rPr>
        <w:t>住房保障服务中心</w:t>
      </w:r>
    </w:p>
    <w:p>
      <w:pPr>
        <w:jc w:val="center"/>
        <w:rPr>
          <w:rFonts w:hint="eastAsia" w:asciiTheme="majorEastAsia" w:hAnsiTheme="majorEastAsia" w:eastAsiaTheme="majorEastAsia" w:cstheme="majorEastAsia"/>
          <w:b w:val="0"/>
          <w:bCs w:val="0"/>
          <w:sz w:val="48"/>
          <w:szCs w:val="48"/>
        </w:rPr>
      </w:pPr>
      <w:r>
        <w:rPr>
          <w:rFonts w:hint="eastAsia" w:asciiTheme="majorEastAsia" w:hAnsiTheme="majorEastAsia" w:eastAsiaTheme="majorEastAsia" w:cstheme="majorEastAsia"/>
          <w:b w:val="0"/>
          <w:bCs w:val="0"/>
          <w:sz w:val="48"/>
          <w:szCs w:val="48"/>
          <w:lang w:eastAsia="zh-CN"/>
        </w:rPr>
        <w:t>部门</w:t>
      </w:r>
      <w:r>
        <w:rPr>
          <w:rFonts w:hint="eastAsia" w:asciiTheme="majorEastAsia" w:hAnsiTheme="majorEastAsia" w:eastAsiaTheme="majorEastAsia" w:cstheme="majorEastAsia"/>
          <w:b w:val="0"/>
          <w:bCs w:val="0"/>
          <w:sz w:val="48"/>
          <w:szCs w:val="48"/>
        </w:rPr>
        <w:t>整体支出绩效自评报告</w:t>
      </w:r>
    </w:p>
    <w:p>
      <w:pPr>
        <w:jc w:val="center"/>
        <w:rPr>
          <w:rFonts w:hint="eastAsia" w:asciiTheme="majorEastAsia" w:hAnsiTheme="majorEastAsia" w:eastAsiaTheme="majorEastAsia" w:cstheme="majorEastAsia"/>
          <w:b w:val="0"/>
          <w:bCs w:val="0"/>
          <w:sz w:val="48"/>
          <w:szCs w:val="48"/>
        </w:rPr>
      </w:pPr>
    </w:p>
    <w:p>
      <w:pPr>
        <w:jc w:val="center"/>
        <w:rPr>
          <w:rFonts w:hint="eastAsia" w:asciiTheme="majorEastAsia" w:hAnsiTheme="majorEastAsia" w:eastAsiaTheme="majorEastAsia" w:cstheme="majorEastAsia"/>
          <w:b w:val="0"/>
          <w:bCs w:val="0"/>
          <w:sz w:val="48"/>
          <w:szCs w:val="48"/>
        </w:rPr>
      </w:pPr>
    </w:p>
    <w:p>
      <w:pPr>
        <w:jc w:val="center"/>
        <w:rPr>
          <w:rFonts w:hint="eastAsia" w:asciiTheme="majorEastAsia" w:hAnsiTheme="majorEastAsia" w:eastAsiaTheme="majorEastAsia" w:cstheme="majorEastAsia"/>
          <w:b w:val="0"/>
          <w:bCs w:val="0"/>
          <w:sz w:val="48"/>
          <w:szCs w:val="48"/>
        </w:rPr>
      </w:pPr>
      <w:r>
        <w:rPr>
          <w:rFonts w:hint="eastAsia" w:asciiTheme="majorEastAsia" w:hAnsiTheme="majorEastAsia" w:eastAsiaTheme="majorEastAsia" w:cstheme="majorEastAsia"/>
          <w:b w:val="0"/>
          <w:bCs w:val="0"/>
          <w:sz w:val="48"/>
          <w:szCs w:val="48"/>
        </w:rPr>
        <w:t xml:space="preserve"> </w:t>
      </w:r>
    </w:p>
    <w:p>
      <w:pPr>
        <w:jc w:val="center"/>
        <w:rPr>
          <w:rFonts w:hint="eastAsia" w:asciiTheme="majorEastAsia" w:hAnsiTheme="majorEastAsia" w:eastAsiaTheme="majorEastAsia" w:cstheme="majorEastAsia"/>
          <w:b w:val="0"/>
          <w:bCs w:val="0"/>
          <w:sz w:val="48"/>
          <w:szCs w:val="48"/>
        </w:rPr>
      </w:pPr>
      <w:r>
        <w:rPr>
          <w:rFonts w:hint="eastAsia" w:asciiTheme="majorEastAsia" w:hAnsiTheme="majorEastAsia" w:eastAsiaTheme="majorEastAsia" w:cstheme="majorEastAsia"/>
          <w:b w:val="0"/>
          <w:bCs w:val="0"/>
          <w:sz w:val="48"/>
          <w:szCs w:val="48"/>
        </w:rPr>
        <w:t xml:space="preserve"> </w:t>
      </w:r>
    </w:p>
    <w:p>
      <w:pPr>
        <w:jc w:val="center"/>
        <w:rPr>
          <w:rFonts w:hint="eastAsia" w:asciiTheme="majorEastAsia" w:hAnsiTheme="majorEastAsia" w:eastAsiaTheme="majorEastAsia" w:cstheme="majorEastAsia"/>
          <w:b w:val="0"/>
          <w:bCs w:val="0"/>
          <w:sz w:val="48"/>
          <w:szCs w:val="48"/>
        </w:rPr>
      </w:pPr>
      <w:r>
        <w:rPr>
          <w:rFonts w:hint="eastAsia" w:asciiTheme="majorEastAsia" w:hAnsiTheme="majorEastAsia" w:eastAsiaTheme="majorEastAsia" w:cstheme="majorEastAsia"/>
          <w:b w:val="0"/>
          <w:bCs w:val="0"/>
          <w:sz w:val="48"/>
          <w:szCs w:val="48"/>
        </w:rPr>
        <w:t xml:space="preserve"> </w:t>
      </w:r>
    </w:p>
    <w:p>
      <w:pPr>
        <w:jc w:val="center"/>
        <w:rPr>
          <w:rFonts w:hint="eastAsia" w:asciiTheme="majorEastAsia" w:hAnsiTheme="majorEastAsia" w:eastAsiaTheme="majorEastAsia" w:cstheme="majorEastAsia"/>
          <w:b w:val="0"/>
          <w:bCs w:val="0"/>
          <w:sz w:val="48"/>
          <w:szCs w:val="48"/>
        </w:rPr>
      </w:pPr>
      <w:r>
        <w:rPr>
          <w:rFonts w:hint="eastAsia" w:asciiTheme="majorEastAsia" w:hAnsiTheme="majorEastAsia" w:eastAsiaTheme="majorEastAsia" w:cstheme="majorEastAsia"/>
          <w:b w:val="0"/>
          <w:bCs w:val="0"/>
          <w:sz w:val="48"/>
          <w:szCs w:val="48"/>
        </w:rPr>
        <w:t xml:space="preserve"> </w:t>
      </w:r>
    </w:p>
    <w:p>
      <w:pPr>
        <w:jc w:val="center"/>
        <w:rPr>
          <w:rFonts w:hint="eastAsia" w:asciiTheme="majorEastAsia" w:hAnsiTheme="majorEastAsia" w:eastAsiaTheme="majorEastAsia" w:cstheme="majorEastAsia"/>
          <w:b w:val="0"/>
          <w:bCs w:val="0"/>
          <w:sz w:val="48"/>
          <w:szCs w:val="48"/>
        </w:rPr>
      </w:pPr>
      <w:r>
        <w:rPr>
          <w:rFonts w:hint="eastAsia" w:asciiTheme="majorEastAsia" w:hAnsiTheme="majorEastAsia" w:eastAsiaTheme="majorEastAsia" w:cstheme="majorEastAsia"/>
          <w:b w:val="0"/>
          <w:bCs w:val="0"/>
          <w:sz w:val="48"/>
          <w:szCs w:val="48"/>
        </w:rPr>
        <w:t xml:space="preserve"> </w:t>
      </w:r>
    </w:p>
    <w:p>
      <w:pPr>
        <w:jc w:val="center"/>
        <w:rPr>
          <w:rFonts w:hint="eastAsia" w:asciiTheme="majorEastAsia" w:hAnsiTheme="majorEastAsia" w:eastAsiaTheme="majorEastAsia" w:cstheme="majorEastAsia"/>
          <w:b w:val="0"/>
          <w:bCs w:val="0"/>
          <w:sz w:val="48"/>
          <w:szCs w:val="48"/>
        </w:rPr>
      </w:pPr>
    </w:p>
    <w:p>
      <w:pPr>
        <w:jc w:val="center"/>
        <w:rPr>
          <w:rFonts w:hint="eastAsia" w:asciiTheme="majorEastAsia" w:hAnsiTheme="majorEastAsia" w:eastAsiaTheme="majorEastAsia" w:cstheme="majorEastAsia"/>
          <w:b w:val="0"/>
          <w:bCs w:val="0"/>
          <w:sz w:val="48"/>
          <w:szCs w:val="48"/>
        </w:rPr>
      </w:pPr>
      <w:r>
        <w:rPr>
          <w:rFonts w:hint="eastAsia" w:asciiTheme="majorEastAsia" w:hAnsiTheme="majorEastAsia" w:eastAsiaTheme="majorEastAsia" w:cstheme="majorEastAsia"/>
          <w:b w:val="0"/>
          <w:bCs w:val="0"/>
          <w:sz w:val="48"/>
          <w:szCs w:val="48"/>
        </w:rPr>
        <w:t xml:space="preserve"> </w:t>
      </w:r>
    </w:p>
    <w:p>
      <w:pPr>
        <w:jc w:val="center"/>
        <w:rPr>
          <w:rFonts w:hint="eastAsia" w:asciiTheme="majorEastAsia" w:hAnsiTheme="majorEastAsia" w:eastAsiaTheme="majorEastAsia" w:cstheme="majorEastAsia"/>
          <w:b w:val="0"/>
          <w:bCs w:val="0"/>
          <w:sz w:val="48"/>
          <w:szCs w:val="48"/>
        </w:rPr>
      </w:pPr>
      <w:r>
        <w:rPr>
          <w:rFonts w:hint="eastAsia" w:asciiTheme="majorEastAsia" w:hAnsiTheme="majorEastAsia" w:eastAsiaTheme="majorEastAsia" w:cstheme="majorEastAsia"/>
          <w:b w:val="0"/>
          <w:bCs w:val="0"/>
          <w:sz w:val="48"/>
          <w:szCs w:val="48"/>
        </w:rPr>
        <w:t xml:space="preserve"> </w:t>
      </w:r>
    </w:p>
    <w:p>
      <w:pPr>
        <w:ind w:firstLine="960" w:firstLineChars="200"/>
        <w:jc w:val="center"/>
        <w:rPr>
          <w:rFonts w:hint="eastAsia" w:asciiTheme="majorEastAsia" w:hAnsiTheme="majorEastAsia" w:eastAsiaTheme="majorEastAsia" w:cstheme="majorEastAsia"/>
          <w:b w:val="0"/>
          <w:bCs w:val="0"/>
          <w:sz w:val="48"/>
          <w:szCs w:val="48"/>
        </w:rPr>
      </w:pPr>
    </w:p>
    <w:p>
      <w:pPr>
        <w:ind w:firstLine="960" w:firstLineChars="200"/>
        <w:jc w:val="center"/>
        <w:rPr>
          <w:rFonts w:hint="eastAsia" w:asciiTheme="majorEastAsia" w:hAnsiTheme="majorEastAsia" w:eastAsiaTheme="majorEastAsia" w:cstheme="majorEastAsia"/>
          <w:b w:val="0"/>
          <w:bCs w:val="0"/>
          <w:sz w:val="48"/>
          <w:szCs w:val="48"/>
        </w:rPr>
      </w:pPr>
    </w:p>
    <w:p>
      <w:pPr>
        <w:ind w:firstLine="960" w:firstLineChars="200"/>
        <w:jc w:val="center"/>
        <w:rPr>
          <w:rFonts w:hint="eastAsia" w:asciiTheme="majorEastAsia" w:hAnsiTheme="majorEastAsia" w:eastAsiaTheme="majorEastAsia" w:cstheme="majorEastAsia"/>
          <w:b w:val="0"/>
          <w:bCs w:val="0"/>
          <w:sz w:val="48"/>
          <w:szCs w:val="48"/>
        </w:rPr>
      </w:pPr>
      <w:r>
        <w:rPr>
          <w:rFonts w:hint="eastAsia" w:asciiTheme="majorEastAsia" w:hAnsiTheme="majorEastAsia" w:eastAsiaTheme="majorEastAsia" w:cstheme="majorEastAsia"/>
          <w:b w:val="0"/>
          <w:bCs w:val="0"/>
          <w:sz w:val="48"/>
          <w:szCs w:val="48"/>
        </w:rPr>
        <w:t xml:space="preserve"> </w:t>
      </w:r>
    </w:p>
    <w:p>
      <w:pPr>
        <w:ind w:firstLine="960" w:firstLineChars="200"/>
        <w:jc w:val="center"/>
        <w:rPr>
          <w:rFonts w:hint="eastAsia" w:asciiTheme="majorEastAsia" w:hAnsiTheme="majorEastAsia" w:eastAsiaTheme="majorEastAsia" w:cstheme="majorEastAsia"/>
          <w:b w:val="0"/>
          <w:bCs w:val="0"/>
          <w:sz w:val="48"/>
          <w:szCs w:val="48"/>
        </w:rPr>
      </w:pPr>
      <w:r>
        <w:rPr>
          <w:rFonts w:hint="eastAsia" w:asciiTheme="majorEastAsia" w:hAnsiTheme="majorEastAsia" w:eastAsiaTheme="majorEastAsia" w:cstheme="majorEastAsia"/>
          <w:b w:val="0"/>
          <w:bCs w:val="0"/>
          <w:sz w:val="48"/>
          <w:szCs w:val="48"/>
        </w:rPr>
        <w:t xml:space="preserve"> </w:t>
      </w:r>
    </w:p>
    <w:p>
      <w:pPr>
        <w:ind w:firstLine="960" w:firstLineChars="200"/>
        <w:jc w:val="center"/>
        <w:rPr>
          <w:rFonts w:hint="eastAsia" w:asciiTheme="majorEastAsia" w:hAnsiTheme="majorEastAsia" w:eastAsiaTheme="majorEastAsia" w:cstheme="majorEastAsia"/>
          <w:b w:val="0"/>
          <w:bCs w:val="0"/>
          <w:sz w:val="48"/>
          <w:szCs w:val="48"/>
        </w:rPr>
      </w:pPr>
      <w:r>
        <w:rPr>
          <w:rFonts w:hint="eastAsia" w:asciiTheme="majorEastAsia" w:hAnsiTheme="majorEastAsia" w:eastAsiaTheme="majorEastAsia" w:cstheme="majorEastAsia"/>
          <w:b w:val="0"/>
          <w:bCs w:val="0"/>
          <w:sz w:val="48"/>
          <w:szCs w:val="48"/>
        </w:rPr>
        <w:t xml:space="preserve"> </w:t>
      </w:r>
    </w:p>
    <w:p>
      <w:pPr>
        <w:ind w:firstLine="960" w:firstLineChars="200"/>
        <w:jc w:val="center"/>
        <w:rPr>
          <w:rFonts w:hint="eastAsia" w:asciiTheme="majorEastAsia" w:hAnsiTheme="majorEastAsia" w:eastAsiaTheme="majorEastAsia" w:cstheme="majorEastAsia"/>
          <w:b w:val="0"/>
          <w:bCs w:val="0"/>
          <w:sz w:val="48"/>
          <w:szCs w:val="48"/>
          <w:lang w:val="en-US" w:eastAsia="zh-CN"/>
        </w:rPr>
      </w:pPr>
      <w:r>
        <w:rPr>
          <w:rFonts w:hint="eastAsia" w:asciiTheme="majorEastAsia" w:hAnsiTheme="majorEastAsia" w:eastAsiaTheme="majorEastAsia" w:cstheme="majorEastAsia"/>
          <w:b w:val="0"/>
          <w:bCs w:val="0"/>
          <w:sz w:val="48"/>
          <w:szCs w:val="48"/>
        </w:rPr>
        <w:t>单位名称（盖章）：双牌县</w:t>
      </w:r>
      <w:r>
        <w:rPr>
          <w:rFonts w:hint="eastAsia" w:asciiTheme="majorEastAsia" w:hAnsiTheme="majorEastAsia" w:eastAsiaTheme="majorEastAsia" w:cstheme="majorEastAsia"/>
          <w:b w:val="0"/>
          <w:bCs w:val="0"/>
          <w:sz w:val="48"/>
          <w:szCs w:val="48"/>
          <w:lang w:val="en-US" w:eastAsia="zh-CN"/>
        </w:rPr>
        <w:t>住房保障服务中心</w:t>
      </w:r>
    </w:p>
    <w:p>
      <w:pPr>
        <w:jc w:val="center"/>
        <w:rPr>
          <w:rFonts w:hint="eastAsia" w:asciiTheme="majorEastAsia" w:hAnsiTheme="majorEastAsia" w:eastAsiaTheme="majorEastAsia" w:cstheme="majorEastAsia"/>
          <w:b w:val="0"/>
          <w:bCs w:val="0"/>
          <w:sz w:val="48"/>
          <w:szCs w:val="48"/>
        </w:rPr>
      </w:pPr>
    </w:p>
    <w:p>
      <w:pPr>
        <w:keepNext w:val="0"/>
        <w:keepLines w:val="0"/>
        <w:widowControl/>
        <w:suppressLineNumbers w:val="0"/>
        <w:spacing w:before="0" w:beforeAutospacing="1" w:after="0" w:afterAutospacing="1"/>
        <w:ind w:right="0"/>
        <w:jc w:val="left"/>
        <w:rPr>
          <w:rFonts w:hint="eastAsia" w:asciiTheme="minorEastAsia" w:hAnsiTheme="minorEastAsia" w:eastAsiaTheme="minorEastAsia" w:cstheme="minorEastAsia"/>
          <w:b/>
          <w:bCs/>
          <w:color w:val="222222"/>
          <w:kern w:val="2"/>
          <w:sz w:val="32"/>
          <w:szCs w:val="32"/>
          <w:lang w:val="en-US" w:eastAsia="zh-CN" w:bidi="ar"/>
        </w:rPr>
      </w:pPr>
    </w:p>
    <w:p>
      <w:pPr>
        <w:keepNext w:val="0"/>
        <w:keepLines w:val="0"/>
        <w:widowControl/>
        <w:numPr>
          <w:ilvl w:val="0"/>
          <w:numId w:val="1"/>
        </w:numPr>
        <w:suppressLineNumbers w:val="0"/>
        <w:spacing w:before="0" w:beforeAutospacing="1" w:after="0" w:afterAutospacing="1"/>
        <w:ind w:right="0"/>
        <w:jc w:val="left"/>
        <w:rPr>
          <w:rFonts w:hint="eastAsia" w:asciiTheme="minorEastAsia" w:hAnsiTheme="minorEastAsia" w:eastAsiaTheme="minorEastAsia" w:cstheme="minorEastAsia"/>
          <w:b/>
          <w:bCs/>
          <w:color w:val="222222"/>
          <w:kern w:val="2"/>
          <w:sz w:val="32"/>
          <w:szCs w:val="32"/>
          <w:lang w:val="en-US" w:eastAsia="zh-CN" w:bidi="ar"/>
        </w:rPr>
      </w:pPr>
      <w:r>
        <w:rPr>
          <w:rFonts w:hint="eastAsia" w:asciiTheme="minorEastAsia" w:hAnsiTheme="minorEastAsia" w:eastAsiaTheme="minorEastAsia" w:cstheme="minorEastAsia"/>
          <w:b/>
          <w:bCs/>
          <w:color w:val="222222"/>
          <w:kern w:val="2"/>
          <w:sz w:val="32"/>
          <w:szCs w:val="32"/>
          <w:lang w:val="en-US" w:eastAsia="zh-CN" w:bidi="ar"/>
        </w:rPr>
        <w:t>基本情况</w:t>
      </w:r>
    </w:p>
    <w:p>
      <w:pPr>
        <w:keepNext w:val="0"/>
        <w:keepLines w:val="0"/>
        <w:widowControl/>
        <w:numPr>
          <w:ilvl w:val="0"/>
          <w:numId w:val="0"/>
        </w:numPr>
        <w:suppressLineNumbers w:val="0"/>
        <w:spacing w:before="0" w:beforeAutospacing="1" w:after="0" w:afterAutospacing="1"/>
        <w:ind w:right="0" w:rightChars="0"/>
        <w:jc w:val="left"/>
        <w:rPr>
          <w:rFonts w:hint="eastAsia" w:asciiTheme="minorEastAsia" w:hAnsiTheme="minorEastAsia" w:eastAsiaTheme="minorEastAsia" w:cstheme="minorEastAsia"/>
          <w:b w:val="0"/>
          <w:bCs w:val="0"/>
          <w:color w:val="222222"/>
          <w:kern w:val="2"/>
          <w:sz w:val="32"/>
          <w:szCs w:val="32"/>
          <w:lang w:val="en-US" w:eastAsia="zh-CN" w:bidi="ar"/>
        </w:rPr>
      </w:pPr>
      <w:r>
        <w:rPr>
          <w:rFonts w:hint="eastAsia" w:asciiTheme="minorEastAsia" w:hAnsiTheme="minorEastAsia" w:eastAsiaTheme="minorEastAsia" w:cstheme="minorEastAsia"/>
          <w:b w:val="0"/>
          <w:bCs w:val="0"/>
          <w:color w:val="222222"/>
          <w:kern w:val="2"/>
          <w:sz w:val="32"/>
          <w:szCs w:val="32"/>
          <w:lang w:val="en-US" w:eastAsia="zh-CN" w:bidi="ar"/>
        </w:rPr>
        <w:t>（一）、部门概况</w:t>
      </w:r>
    </w:p>
    <w:p>
      <w:pPr>
        <w:keepNext w:val="0"/>
        <w:keepLines w:val="0"/>
        <w:widowControl/>
        <w:suppressLineNumbers w:val="0"/>
        <w:spacing w:before="0" w:beforeAutospacing="1" w:after="0" w:afterAutospacing="1"/>
        <w:ind w:right="0"/>
        <w:jc w:val="left"/>
        <w:rPr>
          <w:rFonts w:hint="eastAsia" w:asciiTheme="minorEastAsia" w:hAnsiTheme="minorEastAsia" w:eastAsiaTheme="minorEastAsia" w:cstheme="minorEastAsia"/>
          <w:color w:val="222222"/>
          <w:kern w:val="2"/>
          <w:sz w:val="32"/>
          <w:szCs w:val="32"/>
          <w:lang w:val="en-US" w:eastAsia="zh-CN" w:bidi="ar"/>
        </w:rPr>
      </w:pPr>
      <w:r>
        <w:rPr>
          <w:rFonts w:hint="eastAsia" w:asciiTheme="minorEastAsia" w:hAnsiTheme="minorEastAsia" w:eastAsiaTheme="minorEastAsia" w:cstheme="minorEastAsia"/>
          <w:color w:val="222222"/>
          <w:kern w:val="2"/>
          <w:sz w:val="32"/>
          <w:szCs w:val="32"/>
          <w:lang w:val="en-US" w:eastAsia="zh-CN" w:bidi="ar"/>
        </w:rPr>
        <w:t>1、职能职责</w:t>
      </w:r>
    </w:p>
    <w:p>
      <w:pPr>
        <w:keepNext w:val="0"/>
        <w:keepLines w:val="0"/>
        <w:widowControl/>
        <w:suppressLineNumbers w:val="0"/>
        <w:spacing w:before="0" w:beforeAutospacing="1" w:after="0" w:afterAutospacing="1"/>
        <w:ind w:left="0" w:right="0" w:firstLine="640" w:firstLineChars="200"/>
        <w:jc w:val="left"/>
        <w:rPr>
          <w:rFonts w:hint="eastAsia" w:asciiTheme="minorEastAsia" w:hAnsiTheme="minorEastAsia" w:eastAsiaTheme="minorEastAsia" w:cstheme="minorEastAsia"/>
          <w:color w:val="222222"/>
          <w:kern w:val="2"/>
          <w:sz w:val="32"/>
          <w:szCs w:val="32"/>
          <w:lang w:val="en-US" w:eastAsia="zh-CN" w:bidi="ar"/>
        </w:rPr>
      </w:pPr>
      <w:r>
        <w:rPr>
          <w:rFonts w:hint="eastAsia" w:asciiTheme="minorEastAsia" w:hAnsiTheme="minorEastAsia" w:eastAsiaTheme="minorEastAsia" w:cstheme="minorEastAsia"/>
          <w:color w:val="222222"/>
          <w:kern w:val="2"/>
          <w:sz w:val="32"/>
          <w:szCs w:val="32"/>
          <w:lang w:val="en-US" w:eastAsia="zh-CN" w:bidi="ar"/>
        </w:rPr>
        <w:t>双牌县住房保障服务中心负责全县产籍管理及房屋测绘、评估工作；承担全县房屋转让、租赁、典当、置换、担保等交易管理；负责全县白蚁防治、房屋安全鉴定、房屋征收及房产执行监察工作；承担县政府下达的保障性住房建设任务，对全县廉租住房进行全面管理，落实发放廉租房补贴；监督物业管理；组织收取房屋维修资金并监督使用等。</w:t>
      </w:r>
    </w:p>
    <w:p>
      <w:pPr>
        <w:keepNext w:val="0"/>
        <w:keepLines w:val="0"/>
        <w:widowControl/>
        <w:numPr>
          <w:ilvl w:val="0"/>
          <w:numId w:val="2"/>
        </w:numPr>
        <w:suppressLineNumbers w:val="0"/>
        <w:spacing w:before="0" w:beforeAutospacing="1" w:after="0" w:afterAutospacing="1"/>
        <w:ind w:right="0"/>
        <w:jc w:val="left"/>
        <w:rPr>
          <w:rFonts w:hint="eastAsia" w:asciiTheme="minorEastAsia" w:hAnsiTheme="minorEastAsia" w:eastAsiaTheme="minorEastAsia" w:cstheme="minorEastAsia"/>
          <w:color w:val="222222"/>
          <w:kern w:val="2"/>
          <w:sz w:val="32"/>
          <w:szCs w:val="32"/>
          <w:lang w:val="en-US" w:eastAsia="zh-CN" w:bidi="ar"/>
        </w:rPr>
      </w:pPr>
      <w:r>
        <w:rPr>
          <w:rFonts w:hint="eastAsia" w:asciiTheme="minorEastAsia" w:hAnsiTheme="minorEastAsia" w:eastAsiaTheme="minorEastAsia" w:cstheme="minorEastAsia"/>
          <w:color w:val="222222"/>
          <w:kern w:val="2"/>
          <w:sz w:val="32"/>
          <w:szCs w:val="32"/>
          <w:lang w:val="en-US" w:eastAsia="zh-CN" w:bidi="ar"/>
        </w:rPr>
        <w:t>机构设置</w:t>
      </w:r>
    </w:p>
    <w:p>
      <w:pPr>
        <w:keepNext w:val="0"/>
        <w:keepLines w:val="0"/>
        <w:widowControl/>
        <w:numPr>
          <w:ilvl w:val="0"/>
          <w:numId w:val="0"/>
        </w:numPr>
        <w:suppressLineNumbers w:val="0"/>
        <w:spacing w:before="0" w:beforeAutospacing="1" w:after="0" w:afterAutospacing="1"/>
        <w:ind w:right="0" w:rightChars="0" w:firstLine="640" w:firstLineChars="200"/>
        <w:jc w:val="left"/>
        <w:rPr>
          <w:rFonts w:hint="eastAsia" w:asciiTheme="minorEastAsia" w:hAnsiTheme="minorEastAsia" w:eastAsiaTheme="minorEastAsia" w:cstheme="minorEastAsia"/>
          <w:color w:val="222222"/>
          <w:kern w:val="2"/>
          <w:sz w:val="32"/>
          <w:szCs w:val="32"/>
          <w:lang w:val="en-US" w:eastAsia="zh-CN" w:bidi="ar"/>
        </w:rPr>
      </w:pPr>
      <w:r>
        <w:rPr>
          <w:rFonts w:hint="eastAsia" w:asciiTheme="minorEastAsia" w:hAnsiTheme="minorEastAsia" w:eastAsiaTheme="minorEastAsia" w:cstheme="minorEastAsia"/>
          <w:color w:val="222222"/>
          <w:kern w:val="2"/>
          <w:sz w:val="32"/>
          <w:szCs w:val="32"/>
          <w:lang w:val="en-US" w:eastAsia="zh-CN" w:bidi="ar"/>
        </w:rPr>
        <w:t>双牌县住房保障服务中心成立于2005年1月，由原房产公司和县房改办合并组成，为县住房和城乡规划建设局所属正科级公益一类事业单位，同时加挂双牌县住房制度改革领导小组办公室牌子，在2020年6月更名为双牌县住房保障服务中心。目前，在职职工35人，退休职工10人。全局内设办公室、财务室、住房保障办公室、市场服务股等4个机构。</w:t>
      </w:r>
    </w:p>
    <w:p>
      <w:pPr>
        <w:keepNext w:val="0"/>
        <w:keepLines w:val="0"/>
        <w:widowControl/>
        <w:numPr>
          <w:ilvl w:val="0"/>
          <w:numId w:val="2"/>
        </w:numPr>
        <w:suppressLineNumbers w:val="0"/>
        <w:spacing w:before="0" w:beforeAutospacing="1" w:after="0" w:afterAutospacing="1"/>
        <w:ind w:left="0" w:leftChars="0" w:right="0" w:firstLine="0" w:firstLineChars="0"/>
        <w:jc w:val="left"/>
        <w:rPr>
          <w:rFonts w:hint="eastAsia" w:asciiTheme="minorEastAsia" w:hAnsiTheme="minorEastAsia" w:eastAsiaTheme="minorEastAsia" w:cstheme="minorEastAsia"/>
          <w:color w:val="222222"/>
          <w:kern w:val="2"/>
          <w:sz w:val="32"/>
          <w:szCs w:val="32"/>
          <w:lang w:val="en-US" w:eastAsia="zh-CN" w:bidi="ar"/>
        </w:rPr>
      </w:pPr>
      <w:r>
        <w:rPr>
          <w:rFonts w:hint="eastAsia" w:asciiTheme="minorEastAsia" w:hAnsiTheme="minorEastAsia" w:eastAsiaTheme="minorEastAsia" w:cstheme="minorEastAsia"/>
          <w:color w:val="222222"/>
          <w:kern w:val="2"/>
          <w:sz w:val="32"/>
          <w:szCs w:val="32"/>
          <w:lang w:val="en-US" w:eastAsia="zh-CN" w:bidi="ar"/>
        </w:rPr>
        <w:t>部门单位构成</w:t>
      </w:r>
    </w:p>
    <w:p>
      <w:pPr>
        <w:keepNext w:val="0"/>
        <w:keepLines w:val="0"/>
        <w:widowControl/>
        <w:numPr>
          <w:ilvl w:val="0"/>
          <w:numId w:val="0"/>
        </w:numPr>
        <w:suppressLineNumbers w:val="0"/>
        <w:spacing w:before="0" w:beforeAutospacing="1" w:after="0" w:afterAutospacing="1"/>
        <w:ind w:leftChars="0" w:right="0" w:rightChars="0" w:firstLine="640" w:firstLineChars="200"/>
        <w:jc w:val="left"/>
        <w:rPr>
          <w:rFonts w:hint="eastAsia" w:asciiTheme="minorEastAsia" w:hAnsiTheme="minorEastAsia" w:eastAsiaTheme="minorEastAsia" w:cstheme="minorEastAsia"/>
          <w:color w:val="222222"/>
          <w:kern w:val="2"/>
          <w:sz w:val="32"/>
          <w:szCs w:val="32"/>
          <w:lang w:val="en-US" w:eastAsia="zh-CN" w:bidi="ar"/>
        </w:rPr>
      </w:pPr>
      <w:r>
        <w:rPr>
          <w:rFonts w:hint="eastAsia" w:asciiTheme="minorEastAsia" w:hAnsiTheme="minorEastAsia" w:eastAsiaTheme="minorEastAsia" w:cstheme="minorEastAsia"/>
          <w:color w:val="222222"/>
          <w:kern w:val="2"/>
          <w:sz w:val="32"/>
          <w:szCs w:val="32"/>
          <w:lang w:val="en-US" w:eastAsia="zh-CN" w:bidi="ar"/>
        </w:rPr>
        <w:t>双牌县房产局是正科级事业单位，现在在职职工35人，其中：财政全额拨款8人，自收自支人员27人；退休人员10人；单位实有车辆1台，房屋建筑物面积750平方米，计算机25台，传真机1台，打印机8台，壁挂式空调6台，柜式空调4台，电话11部。</w:t>
      </w:r>
    </w:p>
    <w:p>
      <w:pPr>
        <w:keepNext w:val="0"/>
        <w:keepLines w:val="0"/>
        <w:widowControl/>
        <w:suppressLineNumbers w:val="0"/>
        <w:spacing w:before="0" w:beforeAutospacing="1" w:after="0" w:afterAutospacing="1"/>
        <w:ind w:right="0"/>
        <w:jc w:val="left"/>
        <w:rPr>
          <w:rFonts w:hint="eastAsia" w:asciiTheme="minorEastAsia" w:hAnsiTheme="minorEastAsia" w:eastAsiaTheme="minorEastAsia" w:cstheme="minorEastAsia"/>
          <w:b/>
          <w:bCs/>
          <w:color w:val="222222"/>
          <w:kern w:val="2"/>
          <w:sz w:val="32"/>
          <w:szCs w:val="32"/>
          <w:lang w:val="en-US" w:eastAsia="zh-CN" w:bidi="ar"/>
        </w:rPr>
      </w:pPr>
      <w:r>
        <w:rPr>
          <w:rFonts w:hint="eastAsia" w:asciiTheme="minorEastAsia" w:hAnsiTheme="minorEastAsia" w:eastAsiaTheme="minorEastAsia" w:cstheme="minorEastAsia"/>
          <w:b/>
          <w:bCs/>
          <w:color w:val="222222"/>
          <w:kern w:val="2"/>
          <w:sz w:val="32"/>
          <w:szCs w:val="32"/>
          <w:lang w:val="en-US" w:eastAsia="zh-CN" w:bidi="ar"/>
        </w:rPr>
        <w:t>二、部门整体支出规模及使用方向、内容</w:t>
      </w:r>
    </w:p>
    <w:p>
      <w:pPr>
        <w:keepNext w:val="0"/>
        <w:keepLines w:val="0"/>
        <w:widowControl/>
        <w:suppressLineNumbers w:val="0"/>
        <w:spacing w:before="0" w:beforeAutospacing="1" w:after="0" w:afterAutospacing="1"/>
        <w:ind w:right="0"/>
        <w:jc w:val="left"/>
        <w:rPr>
          <w:rFonts w:hint="eastAsia" w:asciiTheme="minorEastAsia" w:hAnsiTheme="minorEastAsia" w:eastAsiaTheme="minorEastAsia" w:cstheme="minorEastAsia"/>
          <w:b w:val="0"/>
          <w:bCs w:val="0"/>
          <w:color w:val="222222"/>
          <w:kern w:val="2"/>
          <w:sz w:val="32"/>
          <w:szCs w:val="32"/>
          <w:lang w:val="en-US" w:eastAsia="zh-CN" w:bidi="ar"/>
        </w:rPr>
      </w:pPr>
      <w:r>
        <w:rPr>
          <w:rFonts w:hint="eastAsia" w:asciiTheme="minorEastAsia" w:hAnsiTheme="minorEastAsia" w:eastAsiaTheme="minorEastAsia" w:cstheme="minorEastAsia"/>
          <w:b w:val="0"/>
          <w:bCs w:val="0"/>
          <w:color w:val="222222"/>
          <w:kern w:val="2"/>
          <w:sz w:val="32"/>
          <w:szCs w:val="32"/>
          <w:lang w:val="en-US" w:eastAsia="zh-CN" w:bidi="ar"/>
        </w:rPr>
        <w:t>（一）、关于2021年度收入支出决算总体情况说明</w:t>
      </w:r>
    </w:p>
    <w:p>
      <w:pPr>
        <w:keepNext w:val="0"/>
        <w:keepLines w:val="0"/>
        <w:widowControl/>
        <w:suppressLineNumbers w:val="0"/>
        <w:spacing w:before="0" w:beforeAutospacing="1" w:after="0" w:afterAutospacing="1"/>
        <w:ind w:right="0" w:firstLine="640" w:firstLineChars="200"/>
        <w:jc w:val="left"/>
        <w:rPr>
          <w:rFonts w:hint="eastAsia" w:asciiTheme="minorEastAsia" w:hAnsiTheme="minorEastAsia" w:eastAsiaTheme="minorEastAsia" w:cstheme="minorEastAsia"/>
          <w:color w:val="222222"/>
          <w:kern w:val="2"/>
          <w:sz w:val="32"/>
          <w:szCs w:val="32"/>
          <w:lang w:val="en-US" w:eastAsia="zh-CN" w:bidi="ar"/>
        </w:rPr>
      </w:pPr>
      <w:r>
        <w:rPr>
          <w:rFonts w:hint="eastAsia" w:asciiTheme="minorEastAsia" w:hAnsiTheme="minorEastAsia" w:eastAsiaTheme="minorEastAsia" w:cstheme="minorEastAsia"/>
          <w:color w:val="222222"/>
          <w:kern w:val="2"/>
          <w:sz w:val="32"/>
          <w:szCs w:val="32"/>
          <w:lang w:val="en-US" w:eastAsia="zh-CN" w:bidi="ar"/>
        </w:rPr>
        <w:t>1、2021年度本年预算收入总计3691.68万元，其中：一般公共预算财政拨款3691.68万元。2021年度收入决算总计2633.75万元，其中：一般公共预算财政拨款2633.75万元，。</w:t>
      </w:r>
    </w:p>
    <w:p>
      <w:pPr>
        <w:keepNext w:val="0"/>
        <w:keepLines w:val="0"/>
        <w:widowControl/>
        <w:suppressLineNumbers w:val="0"/>
        <w:spacing w:before="0" w:beforeAutospacing="1" w:after="0" w:afterAutospacing="1"/>
        <w:ind w:left="0" w:right="0" w:firstLine="640" w:firstLineChars="200"/>
        <w:jc w:val="left"/>
        <w:rPr>
          <w:rFonts w:hint="eastAsia" w:asciiTheme="minorEastAsia" w:hAnsiTheme="minorEastAsia" w:eastAsiaTheme="minorEastAsia" w:cstheme="minorEastAsia"/>
          <w:color w:val="222222"/>
          <w:kern w:val="2"/>
          <w:sz w:val="32"/>
          <w:szCs w:val="32"/>
          <w:lang w:val="en-US" w:eastAsia="zh-CN" w:bidi="ar"/>
        </w:rPr>
      </w:pPr>
      <w:r>
        <w:rPr>
          <w:rFonts w:hint="eastAsia" w:asciiTheme="minorEastAsia" w:hAnsiTheme="minorEastAsia" w:eastAsiaTheme="minorEastAsia" w:cstheme="minorEastAsia"/>
          <w:color w:val="222222"/>
          <w:kern w:val="2"/>
          <w:sz w:val="32"/>
          <w:szCs w:val="32"/>
          <w:lang w:val="en-US" w:eastAsia="zh-CN" w:bidi="ar"/>
        </w:rPr>
        <w:t>2、2021年支出年初预算数3691.68万元，其中：基本支出589.38万元，项目支出3102.3万元。支出决算数2633.75万元，其中基本支出400.36万元，项目支出2233.39万元。支出决算数少于支出预算数。</w:t>
      </w:r>
    </w:p>
    <w:p>
      <w:pPr>
        <w:keepNext w:val="0"/>
        <w:keepLines w:val="0"/>
        <w:widowControl/>
        <w:suppressLineNumbers w:val="0"/>
        <w:spacing w:before="0" w:beforeAutospacing="1" w:after="0" w:afterAutospacing="1"/>
        <w:ind w:right="0"/>
        <w:jc w:val="left"/>
        <w:rPr>
          <w:rFonts w:hint="eastAsia" w:asciiTheme="minorEastAsia" w:hAnsiTheme="minorEastAsia" w:eastAsiaTheme="minorEastAsia" w:cstheme="minorEastAsia"/>
          <w:color w:val="222222"/>
          <w:kern w:val="2"/>
          <w:sz w:val="32"/>
          <w:szCs w:val="32"/>
          <w:lang w:val="en-US" w:eastAsia="zh-CN" w:bidi="ar"/>
        </w:rPr>
      </w:pPr>
      <w:r>
        <w:rPr>
          <w:rFonts w:hint="eastAsia" w:asciiTheme="minorEastAsia" w:hAnsiTheme="minorEastAsia" w:eastAsiaTheme="minorEastAsia" w:cstheme="minorEastAsia"/>
          <w:color w:val="222222"/>
          <w:kern w:val="2"/>
          <w:sz w:val="32"/>
          <w:szCs w:val="32"/>
          <w:lang w:val="en-US" w:eastAsia="zh-CN" w:bidi="ar"/>
        </w:rPr>
        <w:t>（二）、整体支出使用范围、方向和内容</w:t>
      </w:r>
    </w:p>
    <w:p>
      <w:pPr>
        <w:keepNext w:val="0"/>
        <w:keepLines w:val="0"/>
        <w:widowControl/>
        <w:suppressLineNumbers w:val="0"/>
        <w:spacing w:before="0" w:beforeAutospacing="1" w:after="0" w:afterAutospacing="1"/>
        <w:ind w:right="0"/>
        <w:jc w:val="left"/>
        <w:rPr>
          <w:rFonts w:hint="eastAsia" w:asciiTheme="minorEastAsia" w:hAnsiTheme="minorEastAsia" w:eastAsiaTheme="minorEastAsia" w:cstheme="minorEastAsia"/>
          <w:color w:val="222222"/>
          <w:kern w:val="2"/>
          <w:sz w:val="32"/>
          <w:szCs w:val="32"/>
          <w:lang w:val="en-US" w:eastAsia="zh-CN" w:bidi="ar"/>
        </w:rPr>
      </w:pPr>
      <w:r>
        <w:rPr>
          <w:rFonts w:hint="eastAsia" w:asciiTheme="minorEastAsia" w:hAnsiTheme="minorEastAsia" w:eastAsiaTheme="minorEastAsia" w:cstheme="minorEastAsia"/>
          <w:color w:val="222222"/>
          <w:kern w:val="2"/>
          <w:sz w:val="32"/>
          <w:szCs w:val="32"/>
          <w:lang w:val="en-US" w:eastAsia="zh-CN" w:bidi="ar"/>
        </w:rPr>
        <w:t>1、年初预算整体支出的使用范围、方向和内容</w:t>
      </w:r>
    </w:p>
    <w:p>
      <w:pPr>
        <w:keepNext w:val="0"/>
        <w:keepLines w:val="0"/>
        <w:widowControl/>
        <w:suppressLineNumbers w:val="0"/>
        <w:spacing w:before="0" w:beforeAutospacing="1" w:after="0" w:afterAutospacing="1"/>
        <w:ind w:left="0" w:right="0" w:firstLine="640" w:firstLineChars="200"/>
        <w:jc w:val="left"/>
        <w:rPr>
          <w:rFonts w:hint="eastAsia" w:asciiTheme="minorEastAsia" w:hAnsiTheme="minorEastAsia" w:eastAsiaTheme="minorEastAsia" w:cstheme="minorEastAsia"/>
          <w:color w:val="222222"/>
          <w:kern w:val="2"/>
          <w:sz w:val="32"/>
          <w:szCs w:val="32"/>
          <w:lang w:val="en-US" w:eastAsia="zh-CN" w:bidi="ar"/>
        </w:rPr>
      </w:pPr>
      <w:r>
        <w:rPr>
          <w:rFonts w:hint="eastAsia" w:asciiTheme="minorEastAsia" w:hAnsiTheme="minorEastAsia" w:eastAsiaTheme="minorEastAsia" w:cstheme="minorEastAsia"/>
          <w:color w:val="222222"/>
          <w:kern w:val="2"/>
          <w:sz w:val="32"/>
          <w:szCs w:val="32"/>
          <w:lang w:val="en-US" w:eastAsia="zh-CN" w:bidi="ar"/>
        </w:rPr>
        <w:t>2021年年初预算为3691.68万元，其中基本支出589.38万元，使用内容为人员经费和日常公用经费；项目支出3102.3万元，使用内容为业务工作专项。具体使用方向如下：</w:t>
      </w:r>
    </w:p>
    <w:tbl>
      <w:tblPr>
        <w:tblStyle w:val="5"/>
        <w:tblW w:w="8813" w:type="dxa"/>
        <w:tblInd w:w="13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3001"/>
        <w:gridCol w:w="2693"/>
        <w:gridCol w:w="311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 w:hRule="atLeast"/>
        </w:trPr>
        <w:tc>
          <w:tcPr>
            <w:tcW w:w="3001"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rFonts w:hint="eastAsia" w:asciiTheme="minorEastAsia" w:hAnsiTheme="minorEastAsia" w:eastAsiaTheme="minorEastAsia" w:cstheme="minorEastAsia"/>
                <w:color w:val="222222"/>
                <w:kern w:val="2"/>
                <w:sz w:val="32"/>
                <w:szCs w:val="32"/>
                <w:lang w:val="en-US" w:eastAsia="zh-CN" w:bidi="ar"/>
              </w:rPr>
            </w:pPr>
            <w:r>
              <w:rPr>
                <w:rFonts w:hint="eastAsia" w:asciiTheme="minorEastAsia" w:hAnsiTheme="minorEastAsia" w:eastAsiaTheme="minorEastAsia" w:cstheme="minorEastAsia"/>
                <w:color w:val="222222"/>
                <w:kern w:val="2"/>
                <w:sz w:val="32"/>
                <w:szCs w:val="32"/>
                <w:lang w:val="en-US" w:eastAsia="zh-CN" w:bidi="ar"/>
              </w:rPr>
              <w:t>支出项目</w:t>
            </w:r>
          </w:p>
        </w:tc>
        <w:tc>
          <w:tcPr>
            <w:tcW w:w="2693" w:type="dxa"/>
            <w:tcBorders>
              <w:top w:val="single" w:color="000000" w:sz="8" w:space="0"/>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left"/>
              <w:rPr>
                <w:rFonts w:hint="eastAsia" w:asciiTheme="minorEastAsia" w:hAnsiTheme="minorEastAsia" w:eastAsiaTheme="minorEastAsia" w:cstheme="minorEastAsia"/>
                <w:color w:val="222222"/>
                <w:kern w:val="2"/>
                <w:sz w:val="32"/>
                <w:szCs w:val="32"/>
                <w:lang w:val="en-US" w:eastAsia="zh-CN" w:bidi="ar"/>
              </w:rPr>
            </w:pPr>
            <w:r>
              <w:rPr>
                <w:rFonts w:hint="eastAsia" w:asciiTheme="minorEastAsia" w:hAnsiTheme="minorEastAsia" w:eastAsiaTheme="minorEastAsia" w:cstheme="minorEastAsia"/>
                <w:color w:val="222222"/>
                <w:kern w:val="2"/>
                <w:sz w:val="32"/>
                <w:szCs w:val="32"/>
                <w:lang w:val="en-US" w:eastAsia="zh-CN" w:bidi="ar"/>
              </w:rPr>
              <w:t>基本支出（万元）</w:t>
            </w:r>
          </w:p>
        </w:tc>
        <w:tc>
          <w:tcPr>
            <w:tcW w:w="3119" w:type="dxa"/>
            <w:tcBorders>
              <w:top w:val="single" w:color="000000" w:sz="8" w:space="0"/>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firstLine="442"/>
              <w:jc w:val="left"/>
              <w:rPr>
                <w:rFonts w:hint="eastAsia" w:asciiTheme="minorEastAsia" w:hAnsiTheme="minorEastAsia" w:eastAsiaTheme="minorEastAsia" w:cstheme="minorEastAsia"/>
                <w:color w:val="222222"/>
                <w:kern w:val="2"/>
                <w:sz w:val="32"/>
                <w:szCs w:val="32"/>
                <w:lang w:val="en-US" w:eastAsia="zh-CN" w:bidi="ar"/>
              </w:rPr>
            </w:pPr>
            <w:r>
              <w:rPr>
                <w:rFonts w:hint="eastAsia" w:asciiTheme="minorEastAsia" w:hAnsiTheme="minorEastAsia" w:eastAsiaTheme="minorEastAsia" w:cstheme="minorEastAsia"/>
                <w:color w:val="222222"/>
                <w:kern w:val="2"/>
                <w:sz w:val="32"/>
                <w:szCs w:val="32"/>
                <w:lang w:val="en-US" w:eastAsia="zh-CN" w:bidi="ar"/>
              </w:rPr>
              <w:t>项目支出（万元）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3001"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rFonts w:hint="eastAsia" w:asciiTheme="minorEastAsia" w:hAnsiTheme="minorEastAsia" w:eastAsiaTheme="minorEastAsia" w:cstheme="minorEastAsia"/>
                <w:color w:val="222222"/>
                <w:kern w:val="2"/>
                <w:sz w:val="32"/>
                <w:szCs w:val="32"/>
                <w:lang w:val="en-US" w:eastAsia="zh-CN" w:bidi="ar"/>
              </w:rPr>
            </w:pPr>
            <w:r>
              <w:rPr>
                <w:rFonts w:hint="eastAsia" w:asciiTheme="minorEastAsia" w:hAnsiTheme="minorEastAsia" w:eastAsiaTheme="minorEastAsia" w:cstheme="minorEastAsia"/>
                <w:color w:val="222222"/>
                <w:kern w:val="2"/>
                <w:sz w:val="32"/>
                <w:szCs w:val="32"/>
                <w:lang w:val="en-US" w:eastAsia="zh-CN" w:bidi="ar"/>
              </w:rPr>
              <w:t>工资福利支出</w:t>
            </w:r>
          </w:p>
        </w:tc>
        <w:tc>
          <w:tcPr>
            <w:tcW w:w="2693"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right"/>
              <w:textAlignment w:val="center"/>
              <w:rPr>
                <w:rFonts w:hint="eastAsia" w:asciiTheme="minorEastAsia" w:hAnsiTheme="minorEastAsia" w:eastAsiaTheme="minorEastAsia" w:cstheme="minorEastAsia"/>
                <w:color w:val="222222"/>
                <w:kern w:val="2"/>
                <w:sz w:val="32"/>
                <w:szCs w:val="32"/>
                <w:lang w:val="en-US" w:eastAsia="zh-CN" w:bidi="ar"/>
              </w:rPr>
            </w:pPr>
            <w:r>
              <w:rPr>
                <w:rFonts w:hint="eastAsia" w:asciiTheme="minorEastAsia" w:hAnsiTheme="minorEastAsia" w:eastAsiaTheme="minorEastAsia" w:cstheme="minorEastAsia"/>
                <w:color w:val="222222"/>
                <w:kern w:val="2"/>
                <w:sz w:val="32"/>
                <w:szCs w:val="32"/>
                <w:lang w:val="en-US" w:eastAsia="zh-CN" w:bidi="ar"/>
              </w:rPr>
              <w:t>530</w:t>
            </w:r>
          </w:p>
        </w:tc>
        <w:tc>
          <w:tcPr>
            <w:tcW w:w="3119"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firstLine="440"/>
              <w:jc w:val="right"/>
              <w:rPr>
                <w:rFonts w:hint="eastAsia" w:asciiTheme="minorEastAsia" w:hAnsiTheme="minorEastAsia" w:eastAsiaTheme="minorEastAsia" w:cstheme="minorEastAsia"/>
                <w:color w:val="222222"/>
                <w:kern w:val="2"/>
                <w:sz w:val="32"/>
                <w:szCs w:val="32"/>
                <w:lang w:val="en-US" w:eastAsia="zh-CN" w:bidi="ar"/>
              </w:rPr>
            </w:pPr>
            <w:r>
              <w:rPr>
                <w:rFonts w:hint="eastAsia" w:asciiTheme="minorEastAsia" w:hAnsiTheme="minorEastAsia" w:eastAsiaTheme="minorEastAsia" w:cstheme="minorEastAsia"/>
                <w:color w:val="222222"/>
                <w:kern w:val="2"/>
                <w:sz w:val="32"/>
                <w:szCs w:val="32"/>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3001"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rFonts w:hint="eastAsia" w:asciiTheme="minorEastAsia" w:hAnsiTheme="minorEastAsia" w:eastAsiaTheme="minorEastAsia" w:cstheme="minorEastAsia"/>
                <w:color w:val="222222"/>
                <w:kern w:val="2"/>
                <w:sz w:val="32"/>
                <w:szCs w:val="32"/>
                <w:lang w:val="en-US" w:eastAsia="zh-CN" w:bidi="ar"/>
              </w:rPr>
            </w:pPr>
            <w:r>
              <w:rPr>
                <w:rFonts w:hint="eastAsia" w:asciiTheme="minorEastAsia" w:hAnsiTheme="minorEastAsia" w:eastAsiaTheme="minorEastAsia" w:cstheme="minorEastAsia"/>
                <w:color w:val="222222"/>
                <w:kern w:val="2"/>
                <w:sz w:val="32"/>
                <w:szCs w:val="32"/>
                <w:lang w:val="en-US" w:eastAsia="zh-CN" w:bidi="ar"/>
              </w:rPr>
              <w:t>商品和服务支出</w:t>
            </w:r>
          </w:p>
        </w:tc>
        <w:tc>
          <w:tcPr>
            <w:tcW w:w="2693"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firstLine="440"/>
              <w:jc w:val="right"/>
              <w:rPr>
                <w:rFonts w:hint="eastAsia" w:asciiTheme="minorEastAsia" w:hAnsiTheme="minorEastAsia" w:eastAsiaTheme="minorEastAsia" w:cstheme="minorEastAsia"/>
                <w:color w:val="222222"/>
                <w:kern w:val="2"/>
                <w:sz w:val="32"/>
                <w:szCs w:val="32"/>
                <w:lang w:val="en-US" w:eastAsia="zh-CN" w:bidi="ar"/>
              </w:rPr>
            </w:pPr>
            <w:r>
              <w:rPr>
                <w:rFonts w:hint="eastAsia" w:asciiTheme="minorEastAsia" w:hAnsiTheme="minorEastAsia" w:eastAsiaTheme="minorEastAsia" w:cstheme="minorEastAsia"/>
                <w:color w:val="222222"/>
                <w:kern w:val="2"/>
                <w:sz w:val="32"/>
                <w:szCs w:val="32"/>
                <w:lang w:val="en-US" w:eastAsia="zh-CN" w:bidi="ar"/>
              </w:rPr>
              <w:t>56.2</w:t>
            </w:r>
          </w:p>
        </w:tc>
        <w:tc>
          <w:tcPr>
            <w:tcW w:w="3119"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firstLine="440"/>
              <w:jc w:val="right"/>
              <w:rPr>
                <w:rFonts w:hint="eastAsia" w:asciiTheme="minorEastAsia" w:hAnsiTheme="minorEastAsia" w:eastAsiaTheme="minorEastAsia" w:cstheme="minorEastAsia"/>
                <w:color w:val="222222"/>
                <w:kern w:val="2"/>
                <w:sz w:val="32"/>
                <w:szCs w:val="32"/>
                <w:lang w:val="en-US" w:eastAsia="zh-CN" w:bidi="ar"/>
              </w:rPr>
            </w:pPr>
            <w:r>
              <w:rPr>
                <w:rFonts w:hint="eastAsia" w:asciiTheme="minorEastAsia" w:hAnsiTheme="minorEastAsia" w:eastAsiaTheme="minorEastAsia" w:cstheme="minorEastAsia"/>
                <w:color w:val="222222"/>
                <w:kern w:val="2"/>
                <w:sz w:val="32"/>
                <w:szCs w:val="32"/>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3001"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rFonts w:hint="eastAsia" w:asciiTheme="minorEastAsia" w:hAnsiTheme="minorEastAsia" w:eastAsiaTheme="minorEastAsia" w:cstheme="minorEastAsia"/>
                <w:color w:val="222222"/>
                <w:kern w:val="2"/>
                <w:sz w:val="32"/>
                <w:szCs w:val="32"/>
                <w:lang w:val="en-US" w:eastAsia="zh-CN" w:bidi="ar"/>
              </w:rPr>
            </w:pPr>
            <w:r>
              <w:rPr>
                <w:rFonts w:hint="eastAsia" w:asciiTheme="minorEastAsia" w:hAnsiTheme="minorEastAsia" w:eastAsiaTheme="minorEastAsia" w:cstheme="minorEastAsia"/>
                <w:color w:val="222222"/>
                <w:kern w:val="2"/>
                <w:sz w:val="32"/>
                <w:szCs w:val="32"/>
                <w:lang w:val="en-US" w:eastAsia="zh-CN" w:bidi="ar"/>
              </w:rPr>
              <w:t>对个人和家庭补助</w:t>
            </w:r>
          </w:p>
        </w:tc>
        <w:tc>
          <w:tcPr>
            <w:tcW w:w="2693"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firstLine="440"/>
              <w:jc w:val="right"/>
              <w:rPr>
                <w:rFonts w:hint="eastAsia" w:asciiTheme="minorEastAsia" w:hAnsiTheme="minorEastAsia" w:eastAsiaTheme="minorEastAsia" w:cstheme="minorEastAsia"/>
                <w:color w:val="222222"/>
                <w:kern w:val="2"/>
                <w:sz w:val="32"/>
                <w:szCs w:val="32"/>
                <w:lang w:val="en-US" w:eastAsia="zh-CN" w:bidi="ar"/>
              </w:rPr>
            </w:pPr>
            <w:r>
              <w:rPr>
                <w:rFonts w:hint="eastAsia" w:asciiTheme="minorEastAsia" w:hAnsiTheme="minorEastAsia" w:eastAsiaTheme="minorEastAsia" w:cstheme="minorEastAsia"/>
                <w:color w:val="222222"/>
                <w:kern w:val="2"/>
                <w:sz w:val="32"/>
                <w:szCs w:val="32"/>
                <w:lang w:val="en-US" w:eastAsia="zh-CN" w:bidi="ar"/>
              </w:rPr>
              <w:t>3.18</w:t>
            </w:r>
          </w:p>
        </w:tc>
        <w:tc>
          <w:tcPr>
            <w:tcW w:w="3119"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firstLine="440"/>
              <w:jc w:val="right"/>
              <w:rPr>
                <w:rFonts w:hint="eastAsia" w:asciiTheme="minorEastAsia" w:hAnsiTheme="minorEastAsia" w:eastAsiaTheme="minorEastAsia" w:cstheme="minorEastAsia"/>
                <w:color w:val="222222"/>
                <w:kern w:val="2"/>
                <w:sz w:val="32"/>
                <w:szCs w:val="32"/>
                <w:lang w:val="en-US" w:eastAsia="zh-CN" w:bidi="ar"/>
              </w:rPr>
            </w:pPr>
            <w:r>
              <w:rPr>
                <w:rFonts w:hint="eastAsia" w:asciiTheme="minorEastAsia" w:hAnsiTheme="minorEastAsia" w:eastAsiaTheme="minorEastAsia" w:cstheme="minorEastAsia"/>
                <w:color w:val="222222"/>
                <w:kern w:val="2"/>
                <w:sz w:val="32"/>
                <w:szCs w:val="32"/>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3001"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rFonts w:hint="eastAsia" w:asciiTheme="minorEastAsia" w:hAnsiTheme="minorEastAsia" w:eastAsiaTheme="minorEastAsia" w:cstheme="minorEastAsia"/>
                <w:color w:val="222222"/>
                <w:kern w:val="2"/>
                <w:sz w:val="32"/>
                <w:szCs w:val="32"/>
                <w:lang w:val="en-US" w:eastAsia="zh-CN" w:bidi="ar"/>
              </w:rPr>
            </w:pPr>
            <w:r>
              <w:rPr>
                <w:rFonts w:hint="eastAsia" w:asciiTheme="minorEastAsia" w:hAnsiTheme="minorEastAsia" w:eastAsiaTheme="minorEastAsia" w:cstheme="minorEastAsia"/>
                <w:color w:val="222222"/>
                <w:kern w:val="2"/>
                <w:sz w:val="32"/>
                <w:szCs w:val="32"/>
                <w:lang w:val="en-US" w:eastAsia="zh-CN" w:bidi="ar"/>
              </w:rPr>
              <w:t>其他资本性支出</w:t>
            </w:r>
          </w:p>
        </w:tc>
        <w:tc>
          <w:tcPr>
            <w:tcW w:w="2693"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firstLine="440"/>
              <w:jc w:val="right"/>
              <w:rPr>
                <w:rFonts w:hint="eastAsia" w:asciiTheme="minorEastAsia" w:hAnsiTheme="minorEastAsia" w:eastAsiaTheme="minorEastAsia" w:cstheme="minorEastAsia"/>
                <w:color w:val="222222"/>
                <w:kern w:val="2"/>
                <w:sz w:val="32"/>
                <w:szCs w:val="32"/>
                <w:lang w:val="en-US" w:eastAsia="zh-CN" w:bidi="ar"/>
              </w:rPr>
            </w:pPr>
            <w:r>
              <w:rPr>
                <w:rFonts w:hint="eastAsia" w:asciiTheme="minorEastAsia" w:hAnsiTheme="minorEastAsia" w:eastAsiaTheme="minorEastAsia" w:cstheme="minorEastAsia"/>
                <w:color w:val="222222"/>
                <w:kern w:val="2"/>
                <w:sz w:val="32"/>
                <w:szCs w:val="32"/>
                <w:lang w:val="en-US" w:eastAsia="zh-CN" w:bidi="ar"/>
              </w:rPr>
              <w:t>0</w:t>
            </w:r>
          </w:p>
        </w:tc>
        <w:tc>
          <w:tcPr>
            <w:tcW w:w="3119"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firstLine="440"/>
              <w:jc w:val="right"/>
              <w:rPr>
                <w:rFonts w:hint="eastAsia" w:asciiTheme="minorEastAsia" w:hAnsiTheme="minorEastAsia" w:eastAsiaTheme="minorEastAsia" w:cstheme="minorEastAsia"/>
                <w:color w:val="222222"/>
                <w:kern w:val="2"/>
                <w:sz w:val="32"/>
                <w:szCs w:val="32"/>
                <w:lang w:val="en-US" w:eastAsia="zh-CN" w:bidi="ar"/>
              </w:rPr>
            </w:pPr>
            <w:r>
              <w:rPr>
                <w:rFonts w:hint="eastAsia" w:asciiTheme="minorEastAsia" w:hAnsiTheme="minorEastAsia" w:eastAsiaTheme="minorEastAsia" w:cstheme="minorEastAsia"/>
                <w:color w:val="222222"/>
                <w:kern w:val="2"/>
                <w:sz w:val="32"/>
                <w:szCs w:val="32"/>
                <w:lang w:val="en-US" w:eastAsia="zh-CN" w:bidi="ar"/>
              </w:rPr>
              <w:t>3102.3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3001"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rFonts w:hint="eastAsia" w:asciiTheme="minorEastAsia" w:hAnsiTheme="minorEastAsia" w:eastAsiaTheme="minorEastAsia" w:cstheme="minorEastAsia"/>
                <w:color w:val="222222"/>
                <w:kern w:val="2"/>
                <w:sz w:val="32"/>
                <w:szCs w:val="32"/>
                <w:lang w:val="en-US" w:eastAsia="zh-CN" w:bidi="ar"/>
              </w:rPr>
            </w:pPr>
            <w:r>
              <w:rPr>
                <w:rFonts w:hint="eastAsia" w:asciiTheme="minorEastAsia" w:hAnsiTheme="minorEastAsia" w:eastAsiaTheme="minorEastAsia" w:cstheme="minorEastAsia"/>
                <w:color w:val="222222"/>
                <w:kern w:val="2"/>
                <w:sz w:val="32"/>
                <w:szCs w:val="32"/>
                <w:lang w:val="en-US" w:eastAsia="zh-CN" w:bidi="ar"/>
              </w:rPr>
              <w:t>其他支出</w:t>
            </w:r>
          </w:p>
        </w:tc>
        <w:tc>
          <w:tcPr>
            <w:tcW w:w="2693"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firstLine="440"/>
              <w:jc w:val="right"/>
              <w:rPr>
                <w:rFonts w:hint="eastAsia" w:asciiTheme="minorEastAsia" w:hAnsiTheme="minorEastAsia" w:eastAsiaTheme="minorEastAsia" w:cstheme="minorEastAsia"/>
                <w:color w:val="222222"/>
                <w:kern w:val="2"/>
                <w:sz w:val="32"/>
                <w:szCs w:val="32"/>
                <w:lang w:val="en-US" w:eastAsia="zh-CN" w:bidi="ar"/>
              </w:rPr>
            </w:pPr>
            <w:r>
              <w:rPr>
                <w:rFonts w:hint="eastAsia" w:asciiTheme="minorEastAsia" w:hAnsiTheme="minorEastAsia" w:eastAsiaTheme="minorEastAsia" w:cstheme="minorEastAsia"/>
                <w:color w:val="222222"/>
                <w:kern w:val="2"/>
                <w:sz w:val="32"/>
                <w:szCs w:val="32"/>
                <w:lang w:val="en-US" w:eastAsia="zh-CN" w:bidi="ar"/>
              </w:rPr>
              <w:t>0</w:t>
            </w:r>
          </w:p>
        </w:tc>
        <w:tc>
          <w:tcPr>
            <w:tcW w:w="3119"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firstLine="440"/>
              <w:jc w:val="right"/>
              <w:rPr>
                <w:rFonts w:hint="eastAsia" w:asciiTheme="minorEastAsia" w:hAnsiTheme="minorEastAsia" w:eastAsiaTheme="minorEastAsia" w:cstheme="minorEastAsia"/>
                <w:color w:val="222222"/>
                <w:kern w:val="2"/>
                <w:sz w:val="32"/>
                <w:szCs w:val="32"/>
                <w:lang w:val="en-US" w:eastAsia="zh-CN" w:bidi="ar"/>
              </w:rPr>
            </w:pPr>
            <w:r>
              <w:rPr>
                <w:rFonts w:hint="eastAsia" w:asciiTheme="minorEastAsia" w:hAnsiTheme="minorEastAsia" w:eastAsiaTheme="minorEastAsia" w:cstheme="minorEastAsia"/>
                <w:color w:val="222222"/>
                <w:kern w:val="2"/>
                <w:sz w:val="32"/>
                <w:szCs w:val="32"/>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3001"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rFonts w:hint="eastAsia" w:asciiTheme="minorEastAsia" w:hAnsiTheme="minorEastAsia" w:eastAsiaTheme="minorEastAsia" w:cstheme="minorEastAsia"/>
                <w:color w:val="222222"/>
                <w:kern w:val="2"/>
                <w:sz w:val="32"/>
                <w:szCs w:val="32"/>
                <w:lang w:val="en-US" w:eastAsia="zh-CN" w:bidi="ar"/>
              </w:rPr>
            </w:pPr>
            <w:r>
              <w:rPr>
                <w:rFonts w:hint="eastAsia" w:asciiTheme="minorEastAsia" w:hAnsiTheme="minorEastAsia" w:eastAsiaTheme="minorEastAsia" w:cstheme="minorEastAsia"/>
                <w:color w:val="222222"/>
                <w:kern w:val="2"/>
                <w:sz w:val="32"/>
                <w:szCs w:val="32"/>
                <w:lang w:val="en-US" w:eastAsia="zh-CN" w:bidi="ar"/>
              </w:rPr>
              <w:t>合     计</w:t>
            </w:r>
          </w:p>
        </w:tc>
        <w:tc>
          <w:tcPr>
            <w:tcW w:w="2693"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firstLine="440"/>
              <w:jc w:val="right"/>
              <w:rPr>
                <w:rFonts w:hint="eastAsia" w:asciiTheme="minorEastAsia" w:hAnsiTheme="minorEastAsia" w:eastAsiaTheme="minorEastAsia" w:cstheme="minorEastAsia"/>
                <w:color w:val="222222"/>
                <w:kern w:val="2"/>
                <w:sz w:val="32"/>
                <w:szCs w:val="32"/>
                <w:lang w:val="en-US" w:eastAsia="zh-CN" w:bidi="ar"/>
              </w:rPr>
            </w:pPr>
            <w:r>
              <w:rPr>
                <w:rFonts w:hint="eastAsia" w:asciiTheme="minorEastAsia" w:hAnsiTheme="minorEastAsia" w:eastAsiaTheme="minorEastAsia" w:cstheme="minorEastAsia"/>
                <w:color w:val="222222"/>
                <w:kern w:val="2"/>
                <w:sz w:val="32"/>
                <w:szCs w:val="32"/>
                <w:lang w:val="en-US" w:eastAsia="zh-CN" w:bidi="ar"/>
              </w:rPr>
              <w:t>589.38</w:t>
            </w:r>
          </w:p>
        </w:tc>
        <w:tc>
          <w:tcPr>
            <w:tcW w:w="3119"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firstLine="440"/>
              <w:jc w:val="right"/>
              <w:rPr>
                <w:rFonts w:hint="eastAsia" w:asciiTheme="minorEastAsia" w:hAnsiTheme="minorEastAsia" w:eastAsiaTheme="minorEastAsia" w:cstheme="minorEastAsia"/>
                <w:color w:val="222222"/>
                <w:kern w:val="2"/>
                <w:sz w:val="32"/>
                <w:szCs w:val="32"/>
                <w:lang w:val="en-US" w:eastAsia="zh-CN" w:bidi="ar"/>
              </w:rPr>
            </w:pPr>
            <w:r>
              <w:rPr>
                <w:rFonts w:hint="eastAsia" w:asciiTheme="minorEastAsia" w:hAnsiTheme="minorEastAsia" w:eastAsiaTheme="minorEastAsia" w:cstheme="minorEastAsia"/>
                <w:color w:val="222222"/>
                <w:kern w:val="2"/>
                <w:sz w:val="32"/>
                <w:szCs w:val="32"/>
                <w:lang w:val="en-US" w:eastAsia="zh-CN" w:bidi="ar"/>
              </w:rPr>
              <w:t>3102.3</w:t>
            </w:r>
          </w:p>
        </w:tc>
      </w:tr>
    </w:tbl>
    <w:p>
      <w:pPr>
        <w:keepNext w:val="0"/>
        <w:keepLines w:val="0"/>
        <w:widowControl/>
        <w:suppressLineNumbers w:val="0"/>
        <w:spacing w:before="0" w:beforeAutospacing="1" w:after="0" w:afterAutospacing="1"/>
        <w:ind w:right="0"/>
        <w:jc w:val="left"/>
        <w:rPr>
          <w:rFonts w:hint="eastAsia" w:asciiTheme="minorEastAsia" w:hAnsiTheme="minorEastAsia" w:eastAsiaTheme="minorEastAsia" w:cstheme="minorEastAsia"/>
          <w:color w:val="222222"/>
          <w:kern w:val="2"/>
          <w:sz w:val="32"/>
          <w:szCs w:val="32"/>
          <w:lang w:val="en-US" w:eastAsia="zh-CN" w:bidi="ar"/>
        </w:rPr>
      </w:pPr>
      <w:r>
        <w:rPr>
          <w:rFonts w:hint="eastAsia" w:asciiTheme="minorEastAsia" w:hAnsiTheme="minorEastAsia" w:eastAsiaTheme="minorEastAsia" w:cstheme="minorEastAsia"/>
          <w:color w:val="222222"/>
          <w:kern w:val="2"/>
          <w:sz w:val="32"/>
          <w:szCs w:val="32"/>
          <w:lang w:val="en-US" w:eastAsia="zh-CN" w:bidi="ar"/>
        </w:rPr>
        <w:t>2、上年结余和本年追加预算支出的使用范围、方向和内容</w:t>
      </w:r>
    </w:p>
    <w:p>
      <w:pPr>
        <w:keepNext w:val="0"/>
        <w:keepLines w:val="0"/>
        <w:widowControl/>
        <w:suppressLineNumbers w:val="0"/>
        <w:spacing w:before="0" w:beforeAutospacing="1" w:after="0" w:afterAutospacing="1"/>
        <w:ind w:left="0" w:right="0" w:firstLine="640" w:firstLineChars="200"/>
        <w:jc w:val="left"/>
        <w:rPr>
          <w:rFonts w:hint="eastAsia" w:asciiTheme="minorEastAsia" w:hAnsiTheme="minorEastAsia" w:eastAsiaTheme="minorEastAsia" w:cstheme="minorEastAsia"/>
          <w:color w:val="222222"/>
          <w:kern w:val="2"/>
          <w:sz w:val="32"/>
          <w:szCs w:val="32"/>
          <w:lang w:val="en-US" w:eastAsia="zh-CN" w:bidi="ar"/>
        </w:rPr>
      </w:pPr>
      <w:r>
        <w:rPr>
          <w:rFonts w:hint="eastAsia" w:asciiTheme="minorEastAsia" w:hAnsiTheme="minorEastAsia" w:eastAsiaTheme="minorEastAsia" w:cstheme="minorEastAsia"/>
          <w:color w:val="222222"/>
          <w:kern w:val="2"/>
          <w:sz w:val="32"/>
          <w:szCs w:val="32"/>
          <w:lang w:val="en-US" w:eastAsia="zh-CN" w:bidi="ar"/>
        </w:rPr>
        <w:t>上年结余资金和本年追加预算在预算指标文下达时即已明确使用用途和使用方向，需专款专用，追加明细详见上述追加事项明细表。</w:t>
      </w:r>
    </w:p>
    <w:p>
      <w:pPr>
        <w:keepNext w:val="0"/>
        <w:keepLines w:val="0"/>
        <w:widowControl/>
        <w:suppressLineNumbers w:val="0"/>
        <w:spacing w:before="0" w:beforeAutospacing="1" w:after="0" w:afterAutospacing="1"/>
        <w:ind w:right="0"/>
        <w:jc w:val="left"/>
        <w:rPr>
          <w:rFonts w:hint="eastAsia" w:asciiTheme="minorEastAsia" w:hAnsiTheme="minorEastAsia" w:eastAsiaTheme="minorEastAsia" w:cstheme="minorEastAsia"/>
          <w:color w:val="222222"/>
          <w:kern w:val="2"/>
          <w:sz w:val="32"/>
          <w:szCs w:val="32"/>
          <w:lang w:val="en-US" w:eastAsia="zh-CN" w:bidi="ar"/>
        </w:rPr>
      </w:pPr>
      <w:r>
        <w:rPr>
          <w:rFonts w:hint="eastAsia" w:asciiTheme="minorEastAsia" w:hAnsiTheme="minorEastAsia" w:eastAsiaTheme="minorEastAsia" w:cstheme="minorEastAsia"/>
          <w:color w:val="222222"/>
          <w:kern w:val="2"/>
          <w:sz w:val="32"/>
          <w:szCs w:val="32"/>
          <w:lang w:val="en-US" w:eastAsia="zh-CN" w:bidi="ar"/>
        </w:rPr>
        <w:t>（三）年度预算收支决算情况</w:t>
      </w:r>
    </w:p>
    <w:p>
      <w:pPr>
        <w:keepNext w:val="0"/>
        <w:keepLines w:val="0"/>
        <w:widowControl/>
        <w:suppressLineNumbers w:val="0"/>
        <w:spacing w:before="0" w:beforeAutospacing="1" w:after="0" w:afterAutospacing="1"/>
        <w:ind w:right="0"/>
        <w:jc w:val="left"/>
        <w:rPr>
          <w:rFonts w:hint="eastAsia" w:asciiTheme="minorEastAsia" w:hAnsiTheme="minorEastAsia" w:eastAsiaTheme="minorEastAsia" w:cstheme="minorEastAsia"/>
          <w:color w:val="222222"/>
          <w:kern w:val="2"/>
          <w:sz w:val="32"/>
          <w:szCs w:val="32"/>
          <w:lang w:val="en-US" w:eastAsia="zh-CN" w:bidi="ar"/>
        </w:rPr>
      </w:pPr>
      <w:r>
        <w:rPr>
          <w:rFonts w:hint="eastAsia" w:asciiTheme="minorEastAsia" w:hAnsiTheme="minorEastAsia" w:eastAsiaTheme="minorEastAsia" w:cstheme="minorEastAsia"/>
          <w:color w:val="222222"/>
          <w:kern w:val="2"/>
          <w:sz w:val="32"/>
          <w:szCs w:val="32"/>
          <w:lang w:val="en-US" w:eastAsia="zh-CN" w:bidi="ar"/>
        </w:rPr>
        <w:t>1. 2021年度预算收入决算情况</w:t>
      </w:r>
    </w:p>
    <w:tbl>
      <w:tblPr>
        <w:tblStyle w:val="5"/>
        <w:tblW w:w="7291" w:type="dxa"/>
        <w:tblInd w:w="13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3746"/>
        <w:gridCol w:w="35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35" w:hRule="atLeast"/>
        </w:trPr>
        <w:tc>
          <w:tcPr>
            <w:tcW w:w="374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rFonts w:hint="eastAsia" w:asciiTheme="minorEastAsia" w:hAnsiTheme="minorEastAsia" w:eastAsiaTheme="minorEastAsia" w:cstheme="minorEastAsia"/>
                <w:color w:val="222222"/>
                <w:kern w:val="2"/>
                <w:sz w:val="32"/>
                <w:szCs w:val="32"/>
                <w:lang w:val="en-US" w:eastAsia="zh-CN" w:bidi="ar"/>
              </w:rPr>
            </w:pPr>
            <w:r>
              <w:rPr>
                <w:rFonts w:hint="eastAsia" w:asciiTheme="minorEastAsia" w:hAnsiTheme="minorEastAsia" w:eastAsiaTheme="minorEastAsia" w:cstheme="minorEastAsia"/>
                <w:color w:val="222222"/>
                <w:kern w:val="2"/>
                <w:sz w:val="32"/>
                <w:szCs w:val="32"/>
                <w:lang w:val="en-US" w:eastAsia="zh-CN" w:bidi="ar"/>
              </w:rPr>
              <w:t>项    目</w:t>
            </w:r>
          </w:p>
        </w:tc>
        <w:tc>
          <w:tcPr>
            <w:tcW w:w="3545" w:type="dxa"/>
            <w:tcBorders>
              <w:top w:val="single" w:color="000000" w:sz="8" w:space="0"/>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firstLine="442"/>
              <w:jc w:val="left"/>
              <w:rPr>
                <w:rFonts w:hint="eastAsia" w:asciiTheme="minorEastAsia" w:hAnsiTheme="minorEastAsia" w:eastAsiaTheme="minorEastAsia" w:cstheme="minorEastAsia"/>
                <w:color w:val="222222"/>
                <w:kern w:val="2"/>
                <w:sz w:val="32"/>
                <w:szCs w:val="32"/>
                <w:lang w:val="en-US" w:eastAsia="zh-CN" w:bidi="ar"/>
              </w:rPr>
            </w:pPr>
            <w:r>
              <w:rPr>
                <w:rFonts w:hint="eastAsia" w:asciiTheme="minorEastAsia" w:hAnsiTheme="minorEastAsia" w:eastAsiaTheme="minorEastAsia" w:cstheme="minorEastAsia"/>
                <w:color w:val="222222"/>
                <w:kern w:val="2"/>
                <w:sz w:val="32"/>
                <w:szCs w:val="32"/>
                <w:lang w:val="en-US" w:eastAsia="zh-CN" w:bidi="ar"/>
              </w:rPr>
              <w:t>合计（单位：万元）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5" w:hRule="atLeast"/>
        </w:trPr>
        <w:tc>
          <w:tcPr>
            <w:tcW w:w="3746" w:type="dxa"/>
            <w:tcBorders>
              <w:top w:val="single" w:color="000000" w:sz="8" w:space="0"/>
              <w:left w:val="single" w:color="000000" w:sz="8" w:space="0"/>
              <w:bottom w:val="single" w:color="000000" w:sz="6" w:space="0"/>
              <w:right w:val="single" w:color="000000" w:sz="6"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rFonts w:hint="eastAsia" w:asciiTheme="minorEastAsia" w:hAnsiTheme="minorEastAsia" w:eastAsiaTheme="minorEastAsia" w:cstheme="minorEastAsia"/>
                <w:color w:val="222222"/>
                <w:kern w:val="2"/>
                <w:sz w:val="32"/>
                <w:szCs w:val="32"/>
                <w:lang w:val="en-US" w:eastAsia="zh-CN" w:bidi="ar"/>
              </w:rPr>
            </w:pPr>
            <w:r>
              <w:rPr>
                <w:rFonts w:hint="eastAsia" w:asciiTheme="minorEastAsia" w:hAnsiTheme="minorEastAsia" w:eastAsiaTheme="minorEastAsia" w:cstheme="minorEastAsia"/>
                <w:color w:val="222222"/>
                <w:kern w:val="2"/>
                <w:sz w:val="32"/>
                <w:szCs w:val="32"/>
                <w:lang w:val="en-US" w:eastAsia="zh-CN" w:bidi="ar"/>
              </w:rPr>
              <w:t>一般公共预算财政拨款</w:t>
            </w:r>
          </w:p>
        </w:tc>
        <w:tc>
          <w:tcPr>
            <w:tcW w:w="3545" w:type="dxa"/>
            <w:tcBorders>
              <w:top w:val="single" w:color="000000" w:sz="8" w:space="0"/>
              <w:left w:val="nil"/>
              <w:bottom w:val="single" w:color="000000" w:sz="6" w:space="0"/>
              <w:right w:val="single" w:color="000000"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firstLine="440"/>
              <w:jc w:val="right"/>
              <w:rPr>
                <w:rFonts w:hint="eastAsia" w:asciiTheme="minorEastAsia" w:hAnsiTheme="minorEastAsia" w:eastAsiaTheme="minorEastAsia" w:cstheme="minorEastAsia"/>
                <w:color w:val="222222"/>
                <w:kern w:val="2"/>
                <w:sz w:val="32"/>
                <w:szCs w:val="32"/>
                <w:lang w:val="en-US" w:eastAsia="zh-CN" w:bidi="ar"/>
              </w:rPr>
            </w:pPr>
            <w:r>
              <w:rPr>
                <w:rFonts w:hint="eastAsia" w:asciiTheme="minorEastAsia" w:hAnsiTheme="minorEastAsia" w:eastAsiaTheme="minorEastAsia" w:cstheme="minorEastAsia"/>
                <w:color w:val="222222"/>
                <w:kern w:val="2"/>
                <w:sz w:val="32"/>
                <w:szCs w:val="32"/>
                <w:lang w:val="en-US" w:eastAsia="zh-CN" w:bidi="ar"/>
              </w:rPr>
              <w:t>2633.75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5" w:hRule="atLeast"/>
        </w:trPr>
        <w:tc>
          <w:tcPr>
            <w:tcW w:w="3746" w:type="dxa"/>
            <w:tcBorders>
              <w:top w:val="single" w:color="000000" w:sz="6" w:space="0"/>
              <w:left w:val="single" w:color="000000" w:sz="8" w:space="0"/>
              <w:bottom w:val="single" w:color="000000" w:sz="6" w:space="0"/>
              <w:right w:val="single" w:color="000000" w:sz="6"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rFonts w:hint="eastAsia" w:asciiTheme="minorEastAsia" w:hAnsiTheme="minorEastAsia" w:eastAsiaTheme="minorEastAsia" w:cstheme="minorEastAsia"/>
                <w:color w:val="222222"/>
                <w:kern w:val="2"/>
                <w:sz w:val="32"/>
                <w:szCs w:val="32"/>
                <w:lang w:val="en-US" w:eastAsia="zh-CN" w:bidi="ar"/>
              </w:rPr>
            </w:pPr>
            <w:r>
              <w:rPr>
                <w:rFonts w:hint="eastAsia" w:asciiTheme="minorEastAsia" w:hAnsiTheme="minorEastAsia" w:eastAsiaTheme="minorEastAsia" w:cstheme="minorEastAsia"/>
                <w:color w:val="222222"/>
                <w:kern w:val="2"/>
                <w:sz w:val="32"/>
                <w:szCs w:val="32"/>
                <w:lang w:val="en-US" w:eastAsia="zh-CN" w:bidi="ar"/>
              </w:rPr>
              <w:t>政府性基金预算财政拨款</w:t>
            </w:r>
          </w:p>
        </w:tc>
        <w:tc>
          <w:tcPr>
            <w:tcW w:w="3545" w:type="dxa"/>
            <w:tcBorders>
              <w:top w:val="single" w:color="000000" w:sz="6" w:space="0"/>
              <w:left w:val="nil"/>
              <w:bottom w:val="single" w:color="000000" w:sz="6" w:space="0"/>
              <w:right w:val="single" w:color="000000"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firstLine="440"/>
              <w:jc w:val="right"/>
              <w:rPr>
                <w:rFonts w:hint="eastAsia" w:asciiTheme="minorEastAsia" w:hAnsiTheme="minorEastAsia" w:eastAsiaTheme="minorEastAsia" w:cstheme="minorEastAsia"/>
                <w:color w:val="222222"/>
                <w:kern w:val="2"/>
                <w:sz w:val="32"/>
                <w:szCs w:val="32"/>
                <w:lang w:val="en-US" w:eastAsia="zh-CN" w:bidi="ar"/>
              </w:rPr>
            </w:pPr>
            <w:r>
              <w:rPr>
                <w:rFonts w:hint="eastAsia" w:asciiTheme="minorEastAsia" w:hAnsiTheme="minorEastAsia" w:eastAsiaTheme="minorEastAsia" w:cstheme="minorEastAsia"/>
                <w:color w:val="222222"/>
                <w:kern w:val="2"/>
                <w:sz w:val="32"/>
                <w:szCs w:val="32"/>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5" w:hRule="atLeast"/>
        </w:trPr>
        <w:tc>
          <w:tcPr>
            <w:tcW w:w="3746" w:type="dxa"/>
            <w:tcBorders>
              <w:top w:val="single" w:color="000000" w:sz="6" w:space="0"/>
              <w:left w:val="single" w:color="000000" w:sz="8" w:space="0"/>
              <w:bottom w:val="single" w:color="000000" w:sz="8" w:space="0"/>
              <w:right w:val="single" w:color="000000" w:sz="6"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rFonts w:hint="eastAsia" w:asciiTheme="minorEastAsia" w:hAnsiTheme="minorEastAsia" w:eastAsiaTheme="minorEastAsia" w:cstheme="minorEastAsia"/>
                <w:color w:val="222222"/>
                <w:kern w:val="2"/>
                <w:sz w:val="32"/>
                <w:szCs w:val="32"/>
                <w:lang w:val="en-US" w:eastAsia="zh-CN" w:bidi="ar"/>
              </w:rPr>
            </w:pPr>
            <w:r>
              <w:rPr>
                <w:rFonts w:hint="eastAsia" w:asciiTheme="minorEastAsia" w:hAnsiTheme="minorEastAsia" w:eastAsiaTheme="minorEastAsia" w:cstheme="minorEastAsia"/>
                <w:color w:val="222222"/>
                <w:kern w:val="2"/>
                <w:sz w:val="32"/>
                <w:szCs w:val="32"/>
                <w:lang w:val="en-US" w:eastAsia="zh-CN" w:bidi="ar"/>
              </w:rPr>
              <w:t>合     计</w:t>
            </w:r>
          </w:p>
        </w:tc>
        <w:tc>
          <w:tcPr>
            <w:tcW w:w="3545" w:type="dxa"/>
            <w:tcBorders>
              <w:top w:val="single" w:color="000000" w:sz="6" w:space="0"/>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firstLine="440"/>
              <w:jc w:val="right"/>
              <w:rPr>
                <w:rFonts w:hint="eastAsia" w:asciiTheme="minorEastAsia" w:hAnsiTheme="minorEastAsia" w:eastAsiaTheme="minorEastAsia" w:cstheme="minorEastAsia"/>
                <w:color w:val="222222"/>
                <w:kern w:val="2"/>
                <w:sz w:val="32"/>
                <w:szCs w:val="32"/>
                <w:lang w:val="en-US" w:eastAsia="zh-CN" w:bidi="ar"/>
              </w:rPr>
            </w:pPr>
            <w:r>
              <w:rPr>
                <w:rFonts w:hint="eastAsia" w:asciiTheme="minorEastAsia" w:hAnsiTheme="minorEastAsia" w:eastAsiaTheme="minorEastAsia" w:cstheme="minorEastAsia"/>
                <w:color w:val="222222"/>
                <w:kern w:val="2"/>
                <w:sz w:val="32"/>
                <w:szCs w:val="32"/>
                <w:lang w:val="en-US" w:eastAsia="zh-CN" w:bidi="ar"/>
              </w:rPr>
              <w:t>2633.75</w:t>
            </w:r>
          </w:p>
        </w:tc>
      </w:tr>
    </w:tbl>
    <w:p>
      <w:pPr>
        <w:keepNext w:val="0"/>
        <w:keepLines w:val="0"/>
        <w:widowControl/>
        <w:suppressLineNumbers w:val="0"/>
        <w:spacing w:before="0" w:beforeAutospacing="1" w:after="0" w:afterAutospacing="1"/>
        <w:ind w:left="0" w:right="0"/>
        <w:jc w:val="left"/>
        <w:rPr>
          <w:rFonts w:hint="eastAsia" w:asciiTheme="minorEastAsia" w:hAnsiTheme="minorEastAsia" w:eastAsiaTheme="minorEastAsia" w:cstheme="minorEastAsia"/>
          <w:color w:val="222222"/>
          <w:kern w:val="2"/>
          <w:sz w:val="32"/>
          <w:szCs w:val="32"/>
          <w:lang w:val="en-US" w:eastAsia="zh-CN" w:bidi="ar"/>
        </w:rPr>
      </w:pPr>
      <w:r>
        <w:rPr>
          <w:rFonts w:hint="eastAsia" w:asciiTheme="minorEastAsia" w:hAnsiTheme="minorEastAsia" w:eastAsiaTheme="minorEastAsia" w:cstheme="minorEastAsia"/>
          <w:color w:val="222222"/>
          <w:kern w:val="2"/>
          <w:sz w:val="32"/>
          <w:szCs w:val="32"/>
          <w:lang w:val="en-US" w:eastAsia="zh-CN" w:bidi="ar"/>
        </w:rPr>
        <w:t>2．2021年度预算支出决算及结余情况</w:t>
      </w:r>
    </w:p>
    <w:p>
      <w:pPr>
        <w:pStyle w:val="4"/>
        <w:keepNext w:val="0"/>
        <w:keepLines w:val="0"/>
        <w:widowControl/>
        <w:numPr>
          <w:ilvl w:val="0"/>
          <w:numId w:val="0"/>
        </w:numPr>
        <w:suppressLineNumbers w:val="0"/>
        <w:shd w:val="clear" w:fill="FFFFFF"/>
        <w:spacing w:before="0" w:beforeAutospacing="0" w:after="0" w:afterAutospacing="0" w:line="560" w:lineRule="exact"/>
        <w:ind w:left="0" w:right="0" w:firstLine="480"/>
        <w:rPr>
          <w:rFonts w:hint="eastAsia" w:asciiTheme="minorEastAsia" w:hAnsiTheme="minorEastAsia" w:eastAsiaTheme="minorEastAsia" w:cstheme="minorEastAsia"/>
          <w:color w:val="222222"/>
          <w:kern w:val="2"/>
          <w:sz w:val="32"/>
          <w:szCs w:val="32"/>
          <w:lang w:val="en-US" w:eastAsia="zh-CN" w:bidi="ar"/>
        </w:rPr>
      </w:pPr>
      <w:r>
        <w:rPr>
          <w:rFonts w:hint="eastAsia" w:asciiTheme="minorEastAsia" w:hAnsiTheme="minorEastAsia" w:eastAsiaTheme="minorEastAsia" w:cstheme="minorEastAsia"/>
          <w:color w:val="222222"/>
          <w:kern w:val="2"/>
          <w:sz w:val="32"/>
          <w:szCs w:val="32"/>
          <w:lang w:val="en-US" w:eastAsia="zh-CN" w:bidi="ar"/>
        </w:rPr>
        <w:t>1、工资福利支出319万元：（1）基本工资123.43万元，（2）津贴补贴60.44万元，（3）奖金51.88万元。（4）社会保障缴费78.16万元，其中：养老保险32.69万元，住房公积金23.93万元，职业年金2.05万元，职工基本医疗保险缴费17.78万元，其他社会保障缴费1.71万元。（5）其他工资福利支出5.09万元。</w:t>
      </w:r>
    </w:p>
    <w:p>
      <w:pPr>
        <w:pStyle w:val="4"/>
        <w:keepNext w:val="0"/>
        <w:keepLines w:val="0"/>
        <w:widowControl/>
        <w:suppressLineNumbers w:val="0"/>
        <w:shd w:val="clear" w:fill="FFFFFF"/>
        <w:spacing w:before="0" w:beforeAutospacing="0" w:after="0" w:afterAutospacing="0" w:line="560" w:lineRule="exact"/>
        <w:ind w:left="0" w:right="0" w:firstLine="480"/>
        <w:rPr>
          <w:rFonts w:hint="eastAsia" w:asciiTheme="minorEastAsia" w:hAnsiTheme="minorEastAsia" w:eastAsiaTheme="minorEastAsia" w:cstheme="minorEastAsia"/>
          <w:color w:val="222222"/>
          <w:kern w:val="2"/>
          <w:sz w:val="32"/>
          <w:szCs w:val="32"/>
          <w:lang w:val="en-US" w:eastAsia="zh-CN" w:bidi="ar"/>
        </w:rPr>
      </w:pPr>
      <w:r>
        <w:rPr>
          <w:rFonts w:hint="eastAsia" w:asciiTheme="minorEastAsia" w:hAnsiTheme="minorEastAsia" w:eastAsiaTheme="minorEastAsia" w:cstheme="minorEastAsia"/>
          <w:color w:val="222222"/>
          <w:kern w:val="2"/>
          <w:sz w:val="32"/>
          <w:szCs w:val="32"/>
          <w:lang w:val="en-US" w:eastAsia="zh-CN" w:bidi="ar"/>
        </w:rPr>
        <w:t>2、一般商品和服务支出80.72万元：办公费6.69万元，印刷费2.86万元，水费1.94万元，电费1.58万元，邮电费0.6万元，差旅费8.51万元，维修（护）费12.21万元，会议费0.1万元，公务接待费2.44万元，劳务费4.92万元，工会经费16.5万元，福利费5.94万元，公务用车运行维护费2.27万元，其他交通费用0.62万元，其他商品和服务支出13.54万元。</w:t>
      </w:r>
    </w:p>
    <w:p>
      <w:pPr>
        <w:pStyle w:val="4"/>
        <w:keepNext w:val="0"/>
        <w:keepLines w:val="0"/>
        <w:widowControl/>
        <w:suppressLineNumbers w:val="0"/>
        <w:shd w:val="clear" w:fill="FFFFFF"/>
        <w:spacing w:before="0" w:beforeAutospacing="0" w:after="0" w:afterAutospacing="0" w:line="560" w:lineRule="exact"/>
        <w:ind w:left="0" w:right="0" w:firstLine="480"/>
        <w:rPr>
          <w:rFonts w:hint="eastAsia" w:asciiTheme="minorEastAsia" w:hAnsiTheme="minorEastAsia" w:eastAsiaTheme="minorEastAsia" w:cstheme="minorEastAsia"/>
          <w:color w:val="222222"/>
          <w:kern w:val="2"/>
          <w:sz w:val="32"/>
          <w:szCs w:val="32"/>
          <w:lang w:val="en-US" w:eastAsia="zh-CN" w:bidi="ar"/>
        </w:rPr>
      </w:pPr>
      <w:r>
        <w:rPr>
          <w:rFonts w:hint="eastAsia" w:asciiTheme="minorEastAsia" w:hAnsiTheme="minorEastAsia" w:eastAsiaTheme="minorEastAsia" w:cstheme="minorEastAsia"/>
          <w:color w:val="222222"/>
          <w:kern w:val="2"/>
          <w:sz w:val="32"/>
          <w:szCs w:val="32"/>
          <w:lang w:val="en-US" w:eastAsia="zh-CN" w:bidi="ar"/>
        </w:rPr>
        <w:t>3、对个人和家庭的补助支出0.64万元：救济费0.45万元，其他对个人和家庭的补助支出0.19万元。</w:t>
      </w:r>
    </w:p>
    <w:p>
      <w:pPr>
        <w:pStyle w:val="4"/>
        <w:keepNext w:val="0"/>
        <w:keepLines w:val="0"/>
        <w:widowControl/>
        <w:suppressLineNumbers w:val="0"/>
        <w:shd w:val="clear" w:fill="FFFFFF"/>
        <w:spacing w:before="0" w:beforeAutospacing="0" w:after="0" w:afterAutospacing="0" w:line="560" w:lineRule="exact"/>
        <w:ind w:left="0" w:right="0" w:firstLine="480"/>
        <w:rPr>
          <w:rFonts w:hint="eastAsia" w:asciiTheme="minorEastAsia" w:hAnsiTheme="minorEastAsia" w:eastAsiaTheme="minorEastAsia" w:cstheme="minorEastAsia"/>
          <w:color w:val="222222"/>
          <w:kern w:val="2"/>
          <w:sz w:val="32"/>
          <w:szCs w:val="32"/>
          <w:lang w:val="en-US" w:eastAsia="zh-CN" w:bidi="ar"/>
        </w:rPr>
      </w:pPr>
      <w:r>
        <w:rPr>
          <w:rFonts w:hint="eastAsia" w:asciiTheme="minorEastAsia" w:hAnsiTheme="minorEastAsia" w:eastAsiaTheme="minorEastAsia" w:cstheme="minorEastAsia"/>
          <w:color w:val="222222"/>
          <w:kern w:val="2"/>
          <w:sz w:val="32"/>
          <w:szCs w:val="32"/>
          <w:lang w:val="en-US" w:eastAsia="zh-CN" w:bidi="ar"/>
        </w:rPr>
        <w:t>4、单位项目支出2233.39万元，其中：工资福利支出1.45万元，一般商品和服务支出93.94万元，基础设施建设2138万元。</w:t>
      </w:r>
    </w:p>
    <w:p>
      <w:pPr>
        <w:keepNext w:val="0"/>
        <w:keepLines w:val="0"/>
        <w:widowControl/>
        <w:suppressLineNumbers w:val="0"/>
        <w:spacing w:before="0" w:beforeAutospacing="1" w:after="0" w:afterAutospacing="1"/>
        <w:ind w:right="0"/>
        <w:jc w:val="left"/>
        <w:rPr>
          <w:rFonts w:hint="eastAsia" w:asciiTheme="minorEastAsia" w:hAnsiTheme="minorEastAsia" w:eastAsiaTheme="minorEastAsia" w:cstheme="minorEastAsia"/>
          <w:b/>
          <w:bCs/>
          <w:color w:val="222222"/>
          <w:kern w:val="2"/>
          <w:sz w:val="32"/>
          <w:szCs w:val="32"/>
          <w:lang w:val="en-US" w:eastAsia="zh-CN" w:bidi="ar"/>
        </w:rPr>
      </w:pPr>
      <w:r>
        <w:rPr>
          <w:rFonts w:hint="eastAsia" w:asciiTheme="minorEastAsia" w:hAnsiTheme="minorEastAsia" w:eastAsiaTheme="minorEastAsia" w:cstheme="minorEastAsia"/>
          <w:b/>
          <w:bCs/>
          <w:color w:val="222222"/>
          <w:kern w:val="2"/>
          <w:sz w:val="32"/>
          <w:szCs w:val="32"/>
          <w:lang w:val="en-US" w:eastAsia="zh-CN" w:bidi="ar"/>
        </w:rPr>
        <w:t>三、绩效评价工作情况</w:t>
      </w:r>
    </w:p>
    <w:p>
      <w:pPr>
        <w:keepNext w:val="0"/>
        <w:keepLines w:val="0"/>
        <w:widowControl/>
        <w:suppressLineNumbers w:val="0"/>
        <w:spacing w:before="0" w:beforeAutospacing="1" w:after="0" w:afterAutospacing="1"/>
        <w:ind w:right="0" w:firstLine="640" w:firstLineChars="200"/>
        <w:jc w:val="left"/>
        <w:rPr>
          <w:rFonts w:hint="eastAsia" w:asciiTheme="minorEastAsia" w:hAnsiTheme="minorEastAsia" w:eastAsiaTheme="minorEastAsia" w:cstheme="minorEastAsia"/>
          <w:color w:val="222222"/>
          <w:kern w:val="2"/>
          <w:sz w:val="32"/>
          <w:szCs w:val="32"/>
          <w:lang w:val="en-US" w:eastAsia="zh-CN" w:bidi="ar"/>
        </w:rPr>
      </w:pPr>
      <w:r>
        <w:rPr>
          <w:rFonts w:hint="eastAsia" w:asciiTheme="minorEastAsia" w:hAnsiTheme="minorEastAsia" w:eastAsiaTheme="minorEastAsia" w:cstheme="minorEastAsia"/>
          <w:color w:val="222222"/>
          <w:kern w:val="2"/>
          <w:sz w:val="32"/>
          <w:szCs w:val="32"/>
          <w:lang w:val="en-US" w:eastAsia="zh-CN" w:bidi="ar"/>
        </w:rPr>
        <w:t>（一）绩效评价目的</w:t>
      </w:r>
      <w:r>
        <w:rPr>
          <w:rFonts w:hint="eastAsia" w:asciiTheme="minorEastAsia" w:hAnsiTheme="minorEastAsia" w:cstheme="minorEastAsia"/>
          <w:color w:val="222222"/>
          <w:kern w:val="2"/>
          <w:sz w:val="32"/>
          <w:szCs w:val="32"/>
          <w:lang w:val="en-US" w:eastAsia="zh-CN" w:bidi="ar"/>
        </w:rPr>
        <w:t>：</w:t>
      </w:r>
      <w:r>
        <w:rPr>
          <w:rFonts w:hint="eastAsia" w:asciiTheme="minorEastAsia" w:hAnsiTheme="minorEastAsia" w:eastAsiaTheme="minorEastAsia" w:cstheme="minorEastAsia"/>
          <w:color w:val="222222"/>
          <w:kern w:val="2"/>
          <w:sz w:val="32"/>
          <w:szCs w:val="32"/>
          <w:lang w:val="en-US" w:eastAsia="zh-CN" w:bidi="ar"/>
        </w:rPr>
        <w:t>本次绩效评价的目的是为了全面分析和综合评价我单位财政预算资金的使用管理情况，为切实提高财政资金使用效益，强化预算支出的责任和效率提供参考依据。（二）绩效评价工作过程，主要包括前期准备、组织实施和分析评价等内容</w:t>
      </w:r>
      <w:r>
        <w:rPr>
          <w:rFonts w:hint="eastAsia" w:asciiTheme="minorEastAsia" w:hAnsiTheme="minorEastAsia" w:cstheme="minorEastAsia"/>
          <w:color w:val="222222"/>
          <w:kern w:val="2"/>
          <w:sz w:val="32"/>
          <w:szCs w:val="32"/>
          <w:lang w:val="en-US" w:eastAsia="zh-CN" w:bidi="ar"/>
        </w:rPr>
        <w:t>：</w:t>
      </w:r>
      <w:r>
        <w:rPr>
          <w:rFonts w:hint="eastAsia" w:asciiTheme="minorEastAsia" w:hAnsiTheme="minorEastAsia" w:eastAsiaTheme="minorEastAsia" w:cstheme="minorEastAsia"/>
          <w:color w:val="222222"/>
          <w:kern w:val="2"/>
          <w:sz w:val="32"/>
          <w:szCs w:val="32"/>
          <w:lang w:val="en-US" w:eastAsia="zh-CN" w:bidi="ar"/>
        </w:rPr>
        <w:t>我们按照县财政局绩效评价规程要求，第一阶段为前期准备：由财务人员牵头，确定评价指标细则；第二阶段为自评：根据上一阶段任务布置，展开自评工作；第三阶段为定性终评，并出具评价报告：财务人员在自评的基础上，查阅相关文件资料和财务凭证，对收集资料进行定量定性分析， 综合评议后形成评价结论，出具绩效评价报告。</w:t>
      </w:r>
    </w:p>
    <w:p>
      <w:pPr>
        <w:keepNext w:val="0"/>
        <w:keepLines w:val="0"/>
        <w:widowControl/>
        <w:suppressLineNumbers w:val="0"/>
        <w:spacing w:before="0" w:beforeAutospacing="1" w:after="0" w:afterAutospacing="1"/>
        <w:ind w:right="0"/>
        <w:jc w:val="left"/>
        <w:rPr>
          <w:rFonts w:hint="eastAsia" w:asciiTheme="minorEastAsia" w:hAnsiTheme="minorEastAsia" w:eastAsiaTheme="minorEastAsia" w:cstheme="minorEastAsia"/>
          <w:b/>
          <w:bCs/>
          <w:color w:val="222222"/>
          <w:kern w:val="2"/>
          <w:sz w:val="32"/>
          <w:szCs w:val="32"/>
          <w:lang w:val="en-US" w:eastAsia="zh-CN" w:bidi="ar"/>
        </w:rPr>
      </w:pPr>
      <w:r>
        <w:rPr>
          <w:rFonts w:hint="eastAsia" w:asciiTheme="minorEastAsia" w:hAnsiTheme="minorEastAsia" w:eastAsiaTheme="minorEastAsia" w:cstheme="minorEastAsia"/>
          <w:b/>
          <w:bCs/>
          <w:color w:val="222222"/>
          <w:kern w:val="2"/>
          <w:sz w:val="32"/>
          <w:szCs w:val="32"/>
          <w:lang w:val="en-US" w:eastAsia="zh-CN" w:bidi="ar"/>
        </w:rPr>
        <w:t>四、整体支出使用管理情况</w:t>
      </w:r>
    </w:p>
    <w:p>
      <w:pPr>
        <w:keepNext w:val="0"/>
        <w:keepLines w:val="0"/>
        <w:widowControl/>
        <w:suppressLineNumbers w:val="0"/>
        <w:spacing w:before="0" w:beforeAutospacing="1" w:after="0" w:afterAutospacing="1"/>
        <w:ind w:right="0"/>
        <w:jc w:val="left"/>
        <w:rPr>
          <w:rFonts w:hint="eastAsia" w:asciiTheme="minorEastAsia" w:hAnsiTheme="minorEastAsia" w:eastAsiaTheme="minorEastAsia" w:cstheme="minorEastAsia"/>
          <w:color w:val="222222"/>
          <w:kern w:val="2"/>
          <w:sz w:val="32"/>
          <w:szCs w:val="32"/>
          <w:lang w:val="en-US" w:eastAsia="zh-CN" w:bidi="ar"/>
        </w:rPr>
      </w:pPr>
      <w:r>
        <w:rPr>
          <w:rFonts w:hint="eastAsia" w:asciiTheme="minorEastAsia" w:hAnsiTheme="minorEastAsia" w:eastAsiaTheme="minorEastAsia" w:cstheme="minorEastAsia"/>
          <w:color w:val="222222"/>
          <w:kern w:val="2"/>
          <w:sz w:val="32"/>
          <w:szCs w:val="32"/>
          <w:lang w:val="en-US" w:eastAsia="zh-CN" w:bidi="ar"/>
        </w:rPr>
        <w:t>（一）基本支出使用管理情况</w:t>
      </w:r>
      <w:r>
        <w:rPr>
          <w:rFonts w:hint="eastAsia" w:asciiTheme="minorEastAsia" w:hAnsiTheme="minorEastAsia" w:cstheme="minorEastAsia"/>
          <w:color w:val="222222"/>
          <w:kern w:val="2"/>
          <w:sz w:val="32"/>
          <w:szCs w:val="32"/>
          <w:lang w:val="en-US" w:eastAsia="zh-CN" w:bidi="ar"/>
        </w:rPr>
        <w:t>：</w:t>
      </w:r>
      <w:r>
        <w:rPr>
          <w:rFonts w:hint="eastAsia" w:asciiTheme="minorEastAsia" w:hAnsiTheme="minorEastAsia" w:eastAsiaTheme="minorEastAsia" w:cstheme="minorEastAsia"/>
          <w:color w:val="222222"/>
          <w:kern w:val="2"/>
          <w:sz w:val="32"/>
          <w:szCs w:val="32"/>
          <w:lang w:val="en-US" w:eastAsia="zh-CN" w:bidi="ar"/>
        </w:rPr>
        <w:t>我单位基本支出的范围和主要用途包括：人员经费和日常公用经费。具体包括：工资福利支出、对个人和家庭的补助、商品和服务支出、其他资本性支出。基本支出的管理和使用情况如下：</w:t>
      </w:r>
    </w:p>
    <w:p>
      <w:pPr>
        <w:keepNext w:val="0"/>
        <w:keepLines w:val="0"/>
        <w:widowControl/>
        <w:numPr>
          <w:ilvl w:val="0"/>
          <w:numId w:val="0"/>
        </w:numPr>
        <w:suppressLineNumbers w:val="0"/>
        <w:spacing w:before="0" w:beforeAutospacing="1" w:after="0" w:afterAutospacing="1"/>
        <w:ind w:right="0"/>
        <w:jc w:val="left"/>
        <w:rPr>
          <w:rFonts w:hint="eastAsia" w:asciiTheme="minorEastAsia" w:hAnsiTheme="minorEastAsia" w:eastAsiaTheme="minorEastAsia" w:cstheme="minorEastAsia"/>
          <w:color w:val="222222"/>
          <w:kern w:val="2"/>
          <w:sz w:val="32"/>
          <w:szCs w:val="32"/>
          <w:lang w:val="en-US" w:eastAsia="zh-CN" w:bidi="ar"/>
        </w:rPr>
      </w:pPr>
      <w:r>
        <w:rPr>
          <w:rFonts w:hint="eastAsia" w:asciiTheme="minorEastAsia" w:hAnsiTheme="minorEastAsia" w:eastAsiaTheme="minorEastAsia" w:cstheme="minorEastAsia"/>
          <w:color w:val="222222"/>
          <w:kern w:val="2"/>
          <w:sz w:val="32"/>
          <w:szCs w:val="32"/>
          <w:lang w:val="en-US" w:eastAsia="zh-CN" w:bidi="ar"/>
        </w:rPr>
        <w:t>1、本年基本支出预算执行情况（单位：万元）</w:t>
      </w:r>
    </w:p>
    <w:p>
      <w:pPr>
        <w:keepNext w:val="0"/>
        <w:keepLines w:val="0"/>
        <w:widowControl/>
        <w:suppressLineNumbers w:val="0"/>
        <w:spacing w:before="0" w:beforeAutospacing="1" w:after="0" w:afterAutospacing="1"/>
        <w:ind w:left="0" w:right="0"/>
        <w:jc w:val="left"/>
        <w:rPr>
          <w:rFonts w:hint="eastAsia" w:asciiTheme="minorEastAsia" w:hAnsiTheme="minorEastAsia" w:eastAsiaTheme="minorEastAsia" w:cstheme="minorEastAsia"/>
          <w:color w:val="222222"/>
          <w:kern w:val="2"/>
          <w:sz w:val="32"/>
          <w:szCs w:val="32"/>
          <w:lang w:val="en-US" w:eastAsia="zh-CN" w:bidi="ar"/>
        </w:rPr>
      </w:pPr>
      <w:r>
        <w:rPr>
          <w:rFonts w:hint="eastAsia" w:asciiTheme="minorEastAsia" w:hAnsiTheme="minorEastAsia" w:eastAsiaTheme="minorEastAsia" w:cstheme="minorEastAsia"/>
          <w:color w:val="222222"/>
          <w:kern w:val="2"/>
          <w:sz w:val="32"/>
          <w:szCs w:val="32"/>
          <w:lang w:val="en-US" w:eastAsia="zh-CN" w:bidi="ar"/>
        </w:rPr>
        <w:t> </w:t>
      </w:r>
    </w:p>
    <w:tbl>
      <w:tblPr>
        <w:tblStyle w:val="5"/>
        <w:tblW w:w="8660" w:type="dxa"/>
        <w:tblInd w:w="13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2555"/>
        <w:gridCol w:w="1965"/>
        <w:gridCol w:w="2265"/>
        <w:gridCol w:w="18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49" w:hRule="atLeast"/>
        </w:trPr>
        <w:tc>
          <w:tcPr>
            <w:tcW w:w="2555"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rFonts w:hint="eastAsia" w:asciiTheme="minorEastAsia" w:hAnsiTheme="minorEastAsia" w:eastAsiaTheme="minorEastAsia" w:cstheme="minorEastAsia"/>
                <w:color w:val="222222"/>
                <w:kern w:val="2"/>
                <w:sz w:val="32"/>
                <w:szCs w:val="32"/>
                <w:lang w:val="en-US" w:eastAsia="zh-CN" w:bidi="ar"/>
              </w:rPr>
            </w:pPr>
            <w:r>
              <w:rPr>
                <w:rFonts w:hint="eastAsia" w:asciiTheme="minorEastAsia" w:hAnsiTheme="minorEastAsia" w:eastAsiaTheme="minorEastAsia" w:cstheme="minorEastAsia"/>
                <w:color w:val="222222"/>
                <w:kern w:val="2"/>
                <w:sz w:val="32"/>
                <w:szCs w:val="32"/>
                <w:lang w:val="en-US" w:eastAsia="zh-CN" w:bidi="ar"/>
              </w:rPr>
              <w:t>预算项目</w:t>
            </w:r>
          </w:p>
        </w:tc>
        <w:tc>
          <w:tcPr>
            <w:tcW w:w="1965" w:type="dxa"/>
            <w:tcBorders>
              <w:top w:val="single" w:color="000000" w:sz="8" w:space="0"/>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rFonts w:hint="eastAsia" w:asciiTheme="minorEastAsia" w:hAnsiTheme="minorEastAsia" w:eastAsiaTheme="minorEastAsia" w:cstheme="minorEastAsia"/>
                <w:color w:val="222222"/>
                <w:kern w:val="2"/>
                <w:sz w:val="32"/>
                <w:szCs w:val="32"/>
                <w:lang w:val="en-US" w:eastAsia="zh-CN" w:bidi="ar"/>
              </w:rPr>
            </w:pPr>
            <w:r>
              <w:rPr>
                <w:rFonts w:hint="eastAsia" w:asciiTheme="minorEastAsia" w:hAnsiTheme="minorEastAsia" w:eastAsiaTheme="minorEastAsia" w:cstheme="minorEastAsia"/>
                <w:color w:val="222222"/>
                <w:kern w:val="2"/>
                <w:sz w:val="32"/>
                <w:szCs w:val="32"/>
                <w:lang w:val="en-US" w:eastAsia="zh-CN" w:bidi="ar"/>
              </w:rPr>
              <w:t>预算可用指标</w:t>
            </w:r>
          </w:p>
        </w:tc>
        <w:tc>
          <w:tcPr>
            <w:tcW w:w="2265" w:type="dxa"/>
            <w:tcBorders>
              <w:top w:val="single" w:color="000000" w:sz="8" w:space="0"/>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rFonts w:hint="eastAsia" w:asciiTheme="minorEastAsia" w:hAnsiTheme="minorEastAsia" w:eastAsiaTheme="minorEastAsia" w:cstheme="minorEastAsia"/>
                <w:color w:val="222222"/>
                <w:kern w:val="2"/>
                <w:sz w:val="32"/>
                <w:szCs w:val="32"/>
                <w:lang w:val="en-US" w:eastAsia="zh-CN" w:bidi="ar"/>
              </w:rPr>
            </w:pPr>
            <w:r>
              <w:rPr>
                <w:rFonts w:hint="eastAsia" w:asciiTheme="minorEastAsia" w:hAnsiTheme="minorEastAsia" w:eastAsiaTheme="minorEastAsia" w:cstheme="minorEastAsia"/>
                <w:color w:val="222222"/>
                <w:kern w:val="2"/>
                <w:sz w:val="32"/>
                <w:szCs w:val="32"/>
                <w:lang w:val="en-US" w:eastAsia="zh-CN" w:bidi="ar"/>
              </w:rPr>
              <w:t>本年决算金额</w:t>
            </w:r>
          </w:p>
        </w:tc>
        <w:tc>
          <w:tcPr>
            <w:tcW w:w="1875" w:type="dxa"/>
            <w:tcBorders>
              <w:top w:val="single" w:color="000000" w:sz="8" w:space="0"/>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rFonts w:hint="eastAsia" w:asciiTheme="minorEastAsia" w:hAnsiTheme="minorEastAsia" w:eastAsiaTheme="minorEastAsia" w:cstheme="minorEastAsia"/>
                <w:color w:val="222222"/>
                <w:kern w:val="2"/>
                <w:sz w:val="32"/>
                <w:szCs w:val="32"/>
                <w:lang w:val="en-US" w:eastAsia="zh-CN" w:bidi="ar"/>
              </w:rPr>
            </w:pPr>
            <w:r>
              <w:rPr>
                <w:rFonts w:hint="eastAsia" w:asciiTheme="minorEastAsia" w:hAnsiTheme="minorEastAsia" w:eastAsiaTheme="minorEastAsia" w:cstheme="minorEastAsia"/>
                <w:color w:val="222222"/>
                <w:kern w:val="2"/>
                <w:sz w:val="32"/>
                <w:szCs w:val="32"/>
                <w:lang w:val="en-US" w:eastAsia="zh-CN" w:bidi="ar"/>
              </w:rPr>
              <w:t>差额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9" w:hRule="atLeast"/>
        </w:trPr>
        <w:tc>
          <w:tcPr>
            <w:tcW w:w="2555"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rFonts w:hint="eastAsia" w:asciiTheme="minorEastAsia" w:hAnsiTheme="minorEastAsia" w:eastAsiaTheme="minorEastAsia" w:cstheme="minorEastAsia"/>
                <w:color w:val="222222"/>
                <w:kern w:val="2"/>
                <w:sz w:val="32"/>
                <w:szCs w:val="32"/>
                <w:lang w:val="en-US" w:eastAsia="zh-CN" w:bidi="ar"/>
              </w:rPr>
            </w:pPr>
            <w:r>
              <w:rPr>
                <w:rFonts w:hint="eastAsia" w:asciiTheme="minorEastAsia" w:hAnsiTheme="minorEastAsia" w:eastAsiaTheme="minorEastAsia" w:cstheme="minorEastAsia"/>
                <w:color w:val="222222"/>
                <w:kern w:val="2"/>
                <w:sz w:val="32"/>
                <w:szCs w:val="32"/>
                <w:lang w:val="en-US" w:eastAsia="zh-CN" w:bidi="ar"/>
              </w:rPr>
              <w:t>工资福利支出</w:t>
            </w:r>
          </w:p>
        </w:tc>
        <w:tc>
          <w:tcPr>
            <w:tcW w:w="1965"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firstLine="440" w:firstLineChars="0"/>
              <w:jc w:val="center"/>
              <w:rPr>
                <w:rFonts w:hint="eastAsia" w:asciiTheme="minorEastAsia" w:hAnsiTheme="minorEastAsia" w:eastAsiaTheme="minorEastAsia" w:cstheme="minorEastAsia"/>
                <w:color w:val="222222"/>
                <w:kern w:val="2"/>
                <w:sz w:val="32"/>
                <w:szCs w:val="32"/>
                <w:lang w:val="en-US" w:eastAsia="zh-CN" w:bidi="ar"/>
              </w:rPr>
            </w:pPr>
            <w:r>
              <w:rPr>
                <w:rFonts w:hint="eastAsia" w:asciiTheme="minorEastAsia" w:hAnsiTheme="minorEastAsia" w:eastAsiaTheme="minorEastAsia" w:cstheme="minorEastAsia"/>
                <w:color w:val="222222"/>
                <w:kern w:val="2"/>
                <w:sz w:val="32"/>
                <w:szCs w:val="32"/>
                <w:lang w:val="en-US" w:eastAsia="zh-CN" w:bidi="ar"/>
              </w:rPr>
              <w:t>530</w:t>
            </w:r>
          </w:p>
        </w:tc>
        <w:tc>
          <w:tcPr>
            <w:tcW w:w="2265"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firstLine="440"/>
              <w:jc w:val="center"/>
              <w:rPr>
                <w:rFonts w:hint="eastAsia" w:asciiTheme="minorEastAsia" w:hAnsiTheme="minorEastAsia" w:eastAsiaTheme="minorEastAsia" w:cstheme="minorEastAsia"/>
                <w:color w:val="222222"/>
                <w:kern w:val="2"/>
                <w:sz w:val="32"/>
                <w:szCs w:val="32"/>
                <w:lang w:val="en-US" w:eastAsia="zh-CN" w:bidi="ar"/>
              </w:rPr>
            </w:pPr>
            <w:r>
              <w:rPr>
                <w:rFonts w:hint="eastAsia" w:asciiTheme="minorEastAsia" w:hAnsiTheme="minorEastAsia" w:eastAsiaTheme="minorEastAsia" w:cstheme="minorEastAsia"/>
                <w:color w:val="222222"/>
                <w:kern w:val="2"/>
                <w:sz w:val="32"/>
                <w:szCs w:val="32"/>
                <w:lang w:val="en-US" w:eastAsia="zh-CN" w:bidi="ar"/>
              </w:rPr>
              <w:t>319</w:t>
            </w:r>
          </w:p>
        </w:tc>
        <w:tc>
          <w:tcPr>
            <w:tcW w:w="1875"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rFonts w:hint="eastAsia" w:asciiTheme="minorEastAsia" w:hAnsiTheme="minorEastAsia" w:eastAsiaTheme="minorEastAsia" w:cstheme="minorEastAsia"/>
                <w:color w:val="222222"/>
                <w:kern w:val="2"/>
                <w:sz w:val="32"/>
                <w:szCs w:val="32"/>
                <w:lang w:val="en-US" w:eastAsia="zh-CN" w:bidi="ar"/>
              </w:rPr>
            </w:pPr>
            <w:r>
              <w:rPr>
                <w:rFonts w:hint="eastAsia" w:asciiTheme="minorEastAsia" w:hAnsiTheme="minorEastAsia" w:eastAsiaTheme="minorEastAsia" w:cstheme="minorEastAsia"/>
                <w:color w:val="222222"/>
                <w:kern w:val="2"/>
                <w:sz w:val="32"/>
                <w:szCs w:val="32"/>
                <w:lang w:val="en-US" w:eastAsia="zh-CN" w:bidi="ar"/>
              </w:rPr>
              <w:t>211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8" w:hRule="atLeast"/>
        </w:trPr>
        <w:tc>
          <w:tcPr>
            <w:tcW w:w="2555"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rFonts w:hint="eastAsia" w:asciiTheme="minorEastAsia" w:hAnsiTheme="minorEastAsia" w:eastAsiaTheme="minorEastAsia" w:cstheme="minorEastAsia"/>
                <w:color w:val="222222"/>
                <w:kern w:val="2"/>
                <w:sz w:val="32"/>
                <w:szCs w:val="32"/>
                <w:lang w:val="en-US" w:eastAsia="zh-CN" w:bidi="ar"/>
              </w:rPr>
            </w:pPr>
            <w:r>
              <w:rPr>
                <w:rFonts w:hint="eastAsia" w:asciiTheme="minorEastAsia" w:hAnsiTheme="minorEastAsia" w:eastAsiaTheme="minorEastAsia" w:cstheme="minorEastAsia"/>
                <w:color w:val="222222"/>
                <w:kern w:val="2"/>
                <w:sz w:val="32"/>
                <w:szCs w:val="32"/>
                <w:lang w:val="en-US" w:eastAsia="zh-CN" w:bidi="ar"/>
              </w:rPr>
              <w:t>商品和服务支出</w:t>
            </w:r>
          </w:p>
        </w:tc>
        <w:tc>
          <w:tcPr>
            <w:tcW w:w="1965"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firstLine="440" w:firstLineChars="0"/>
              <w:jc w:val="center"/>
              <w:rPr>
                <w:rFonts w:hint="eastAsia" w:asciiTheme="minorEastAsia" w:hAnsiTheme="minorEastAsia" w:eastAsiaTheme="minorEastAsia" w:cstheme="minorEastAsia"/>
                <w:color w:val="222222"/>
                <w:kern w:val="2"/>
                <w:sz w:val="32"/>
                <w:szCs w:val="32"/>
                <w:lang w:val="en-US" w:eastAsia="zh-CN" w:bidi="ar"/>
              </w:rPr>
            </w:pPr>
            <w:r>
              <w:rPr>
                <w:rFonts w:hint="eastAsia" w:asciiTheme="minorEastAsia" w:hAnsiTheme="minorEastAsia" w:eastAsiaTheme="minorEastAsia" w:cstheme="minorEastAsia"/>
                <w:color w:val="222222"/>
                <w:kern w:val="2"/>
                <w:sz w:val="32"/>
                <w:szCs w:val="32"/>
                <w:lang w:val="en-US" w:eastAsia="zh-CN" w:bidi="ar"/>
              </w:rPr>
              <w:t>56.2</w:t>
            </w:r>
          </w:p>
        </w:tc>
        <w:tc>
          <w:tcPr>
            <w:tcW w:w="2265"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firstLine="440"/>
              <w:jc w:val="center"/>
              <w:rPr>
                <w:rFonts w:hint="eastAsia" w:asciiTheme="minorEastAsia" w:hAnsiTheme="minorEastAsia" w:eastAsiaTheme="minorEastAsia" w:cstheme="minorEastAsia"/>
                <w:color w:val="222222"/>
                <w:kern w:val="2"/>
                <w:sz w:val="32"/>
                <w:szCs w:val="32"/>
                <w:lang w:val="en-US" w:eastAsia="zh-CN" w:bidi="ar"/>
              </w:rPr>
            </w:pPr>
            <w:r>
              <w:rPr>
                <w:rFonts w:hint="eastAsia" w:asciiTheme="minorEastAsia" w:hAnsiTheme="minorEastAsia" w:eastAsiaTheme="minorEastAsia" w:cstheme="minorEastAsia"/>
                <w:color w:val="222222"/>
                <w:kern w:val="2"/>
                <w:sz w:val="32"/>
                <w:szCs w:val="32"/>
                <w:lang w:val="en-US" w:eastAsia="zh-CN" w:bidi="ar"/>
              </w:rPr>
              <w:t>80.72</w:t>
            </w:r>
          </w:p>
        </w:tc>
        <w:tc>
          <w:tcPr>
            <w:tcW w:w="1875"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rFonts w:hint="eastAsia" w:asciiTheme="minorEastAsia" w:hAnsiTheme="minorEastAsia" w:eastAsiaTheme="minorEastAsia" w:cstheme="minorEastAsia"/>
                <w:color w:val="222222"/>
                <w:kern w:val="2"/>
                <w:sz w:val="32"/>
                <w:szCs w:val="32"/>
                <w:lang w:val="en-US" w:eastAsia="zh-CN" w:bidi="ar"/>
              </w:rPr>
            </w:pPr>
            <w:r>
              <w:rPr>
                <w:rFonts w:hint="eastAsia" w:asciiTheme="minorEastAsia" w:hAnsiTheme="minorEastAsia" w:eastAsiaTheme="minorEastAsia" w:cstheme="minorEastAsia"/>
                <w:color w:val="222222"/>
                <w:kern w:val="2"/>
                <w:sz w:val="32"/>
                <w:szCs w:val="32"/>
                <w:lang w:val="en-US" w:eastAsia="zh-CN" w:bidi="ar"/>
              </w:rPr>
              <w:t>-24.52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9" w:hRule="atLeast"/>
        </w:trPr>
        <w:tc>
          <w:tcPr>
            <w:tcW w:w="2555"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rFonts w:hint="eastAsia" w:asciiTheme="minorEastAsia" w:hAnsiTheme="minorEastAsia" w:eastAsiaTheme="minorEastAsia" w:cstheme="minorEastAsia"/>
                <w:color w:val="222222"/>
                <w:kern w:val="2"/>
                <w:sz w:val="32"/>
                <w:szCs w:val="32"/>
                <w:lang w:val="en-US" w:eastAsia="zh-CN" w:bidi="ar"/>
              </w:rPr>
            </w:pPr>
            <w:r>
              <w:rPr>
                <w:rFonts w:hint="eastAsia" w:asciiTheme="minorEastAsia" w:hAnsiTheme="minorEastAsia" w:eastAsiaTheme="minorEastAsia" w:cstheme="minorEastAsia"/>
                <w:color w:val="222222"/>
                <w:kern w:val="2"/>
                <w:sz w:val="32"/>
                <w:szCs w:val="32"/>
                <w:lang w:val="en-US" w:eastAsia="zh-CN" w:bidi="ar"/>
              </w:rPr>
              <w:t>对个人和家庭补助</w:t>
            </w:r>
          </w:p>
        </w:tc>
        <w:tc>
          <w:tcPr>
            <w:tcW w:w="1965"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firstLine="440" w:firstLineChars="0"/>
              <w:jc w:val="center"/>
              <w:rPr>
                <w:rFonts w:hint="eastAsia" w:asciiTheme="minorEastAsia" w:hAnsiTheme="minorEastAsia" w:eastAsiaTheme="minorEastAsia" w:cstheme="minorEastAsia"/>
                <w:color w:val="222222"/>
                <w:kern w:val="2"/>
                <w:sz w:val="32"/>
                <w:szCs w:val="32"/>
                <w:lang w:val="en-US" w:eastAsia="zh-CN" w:bidi="ar"/>
              </w:rPr>
            </w:pPr>
            <w:r>
              <w:rPr>
                <w:rFonts w:hint="eastAsia" w:asciiTheme="minorEastAsia" w:hAnsiTheme="minorEastAsia" w:eastAsiaTheme="minorEastAsia" w:cstheme="minorEastAsia"/>
                <w:color w:val="222222"/>
                <w:kern w:val="2"/>
                <w:sz w:val="32"/>
                <w:szCs w:val="32"/>
                <w:lang w:val="en-US" w:eastAsia="zh-CN" w:bidi="ar"/>
              </w:rPr>
              <w:t>3.18</w:t>
            </w:r>
          </w:p>
        </w:tc>
        <w:tc>
          <w:tcPr>
            <w:tcW w:w="2265"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firstLine="440"/>
              <w:jc w:val="center"/>
              <w:rPr>
                <w:rFonts w:hint="eastAsia" w:asciiTheme="minorEastAsia" w:hAnsiTheme="minorEastAsia" w:eastAsiaTheme="minorEastAsia" w:cstheme="minorEastAsia"/>
                <w:color w:val="222222"/>
                <w:kern w:val="2"/>
                <w:sz w:val="32"/>
                <w:szCs w:val="32"/>
                <w:lang w:val="en-US" w:eastAsia="zh-CN" w:bidi="ar"/>
              </w:rPr>
            </w:pPr>
            <w:r>
              <w:rPr>
                <w:rFonts w:hint="eastAsia" w:asciiTheme="minorEastAsia" w:hAnsiTheme="minorEastAsia" w:eastAsiaTheme="minorEastAsia" w:cstheme="minorEastAsia"/>
                <w:color w:val="222222"/>
                <w:kern w:val="2"/>
                <w:sz w:val="32"/>
                <w:szCs w:val="32"/>
                <w:lang w:val="en-US" w:eastAsia="zh-CN" w:bidi="ar"/>
              </w:rPr>
              <w:t>0.64</w:t>
            </w:r>
          </w:p>
        </w:tc>
        <w:tc>
          <w:tcPr>
            <w:tcW w:w="1875"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rFonts w:hint="eastAsia" w:asciiTheme="minorEastAsia" w:hAnsiTheme="minorEastAsia" w:eastAsiaTheme="minorEastAsia" w:cstheme="minorEastAsia"/>
                <w:color w:val="222222"/>
                <w:kern w:val="2"/>
                <w:sz w:val="32"/>
                <w:szCs w:val="32"/>
                <w:lang w:val="en-US" w:eastAsia="zh-CN" w:bidi="ar"/>
              </w:rPr>
            </w:pPr>
            <w:r>
              <w:rPr>
                <w:rFonts w:hint="eastAsia" w:asciiTheme="minorEastAsia" w:hAnsiTheme="minorEastAsia" w:eastAsiaTheme="minorEastAsia" w:cstheme="minorEastAsia"/>
                <w:color w:val="222222"/>
                <w:kern w:val="2"/>
                <w:sz w:val="32"/>
                <w:szCs w:val="32"/>
                <w:lang w:val="en-US" w:eastAsia="zh-CN" w:bidi="ar"/>
              </w:rPr>
              <w:t>2.54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9" w:hRule="atLeast"/>
        </w:trPr>
        <w:tc>
          <w:tcPr>
            <w:tcW w:w="2555"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rFonts w:hint="eastAsia" w:asciiTheme="minorEastAsia" w:hAnsiTheme="minorEastAsia" w:eastAsiaTheme="minorEastAsia" w:cstheme="minorEastAsia"/>
                <w:color w:val="222222"/>
                <w:kern w:val="2"/>
                <w:sz w:val="32"/>
                <w:szCs w:val="32"/>
                <w:lang w:val="en-US" w:eastAsia="zh-CN" w:bidi="ar"/>
              </w:rPr>
            </w:pPr>
            <w:r>
              <w:rPr>
                <w:rFonts w:hint="eastAsia" w:asciiTheme="minorEastAsia" w:hAnsiTheme="minorEastAsia" w:eastAsiaTheme="minorEastAsia" w:cstheme="minorEastAsia"/>
                <w:color w:val="222222"/>
                <w:kern w:val="2"/>
                <w:sz w:val="32"/>
                <w:szCs w:val="32"/>
                <w:lang w:val="en-US" w:eastAsia="zh-CN" w:bidi="ar"/>
              </w:rPr>
              <w:t>其他资本性支出</w:t>
            </w:r>
          </w:p>
        </w:tc>
        <w:tc>
          <w:tcPr>
            <w:tcW w:w="1965"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firstLine="440" w:firstLineChars="0"/>
              <w:jc w:val="center"/>
              <w:rPr>
                <w:rFonts w:hint="eastAsia" w:asciiTheme="minorEastAsia" w:hAnsiTheme="minorEastAsia" w:eastAsiaTheme="minorEastAsia" w:cstheme="minorEastAsia"/>
                <w:color w:val="222222"/>
                <w:kern w:val="2"/>
                <w:sz w:val="32"/>
                <w:szCs w:val="32"/>
                <w:lang w:val="en-US" w:eastAsia="zh-CN" w:bidi="ar"/>
              </w:rPr>
            </w:pPr>
            <w:r>
              <w:rPr>
                <w:rFonts w:hint="eastAsia" w:asciiTheme="minorEastAsia" w:hAnsiTheme="minorEastAsia" w:eastAsiaTheme="minorEastAsia" w:cstheme="minorEastAsia"/>
                <w:color w:val="222222"/>
                <w:kern w:val="2"/>
                <w:sz w:val="32"/>
                <w:szCs w:val="32"/>
                <w:lang w:val="en-US" w:eastAsia="zh-CN" w:bidi="ar"/>
              </w:rPr>
              <w:t>0</w:t>
            </w:r>
          </w:p>
        </w:tc>
        <w:tc>
          <w:tcPr>
            <w:tcW w:w="2265"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firstLine="440"/>
              <w:jc w:val="center"/>
              <w:rPr>
                <w:rFonts w:hint="eastAsia" w:asciiTheme="minorEastAsia" w:hAnsiTheme="minorEastAsia" w:eastAsiaTheme="minorEastAsia" w:cstheme="minorEastAsia"/>
                <w:color w:val="222222"/>
                <w:kern w:val="2"/>
                <w:sz w:val="32"/>
                <w:szCs w:val="32"/>
                <w:lang w:val="en-US" w:eastAsia="zh-CN" w:bidi="ar"/>
              </w:rPr>
            </w:pPr>
            <w:r>
              <w:rPr>
                <w:rFonts w:hint="eastAsia" w:asciiTheme="minorEastAsia" w:hAnsiTheme="minorEastAsia" w:eastAsiaTheme="minorEastAsia" w:cstheme="minorEastAsia"/>
                <w:color w:val="222222"/>
                <w:kern w:val="2"/>
                <w:sz w:val="32"/>
                <w:szCs w:val="32"/>
                <w:lang w:val="en-US" w:eastAsia="zh-CN" w:bidi="ar"/>
              </w:rPr>
              <w:t>0</w:t>
            </w:r>
          </w:p>
        </w:tc>
        <w:tc>
          <w:tcPr>
            <w:tcW w:w="1875"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rFonts w:hint="eastAsia" w:asciiTheme="minorEastAsia" w:hAnsiTheme="minorEastAsia" w:eastAsiaTheme="minorEastAsia" w:cstheme="minorEastAsia"/>
                <w:color w:val="222222"/>
                <w:kern w:val="2"/>
                <w:sz w:val="32"/>
                <w:szCs w:val="32"/>
                <w:lang w:val="en-US" w:eastAsia="zh-CN" w:bidi="ar"/>
              </w:rPr>
            </w:pPr>
            <w:r>
              <w:rPr>
                <w:rFonts w:hint="eastAsia" w:asciiTheme="minorEastAsia" w:hAnsiTheme="minorEastAsia" w:eastAsiaTheme="minorEastAsia" w:cstheme="minorEastAsia"/>
                <w:color w:val="222222"/>
                <w:kern w:val="2"/>
                <w:sz w:val="32"/>
                <w:szCs w:val="32"/>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2555"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firstLine="442"/>
              <w:jc w:val="center"/>
              <w:rPr>
                <w:rFonts w:hint="eastAsia" w:asciiTheme="minorEastAsia" w:hAnsiTheme="minorEastAsia" w:eastAsiaTheme="minorEastAsia" w:cstheme="minorEastAsia"/>
                <w:color w:val="222222"/>
                <w:kern w:val="2"/>
                <w:sz w:val="32"/>
                <w:szCs w:val="32"/>
                <w:lang w:val="en-US" w:eastAsia="zh-CN" w:bidi="ar"/>
              </w:rPr>
            </w:pPr>
            <w:r>
              <w:rPr>
                <w:rFonts w:hint="eastAsia" w:asciiTheme="minorEastAsia" w:hAnsiTheme="minorEastAsia" w:eastAsiaTheme="minorEastAsia" w:cstheme="minorEastAsia"/>
                <w:color w:val="222222"/>
                <w:kern w:val="2"/>
                <w:sz w:val="32"/>
                <w:szCs w:val="32"/>
                <w:lang w:val="en-US" w:eastAsia="zh-CN" w:bidi="ar"/>
              </w:rPr>
              <w:t>合 计</w:t>
            </w:r>
          </w:p>
        </w:tc>
        <w:tc>
          <w:tcPr>
            <w:tcW w:w="1965"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firstLine="440" w:firstLineChars="0"/>
              <w:jc w:val="center"/>
              <w:rPr>
                <w:rFonts w:hint="eastAsia" w:asciiTheme="minorEastAsia" w:hAnsiTheme="minorEastAsia" w:eastAsiaTheme="minorEastAsia" w:cstheme="minorEastAsia"/>
                <w:color w:val="222222"/>
                <w:kern w:val="2"/>
                <w:sz w:val="32"/>
                <w:szCs w:val="32"/>
                <w:lang w:val="en-US" w:eastAsia="zh-CN" w:bidi="ar"/>
              </w:rPr>
            </w:pPr>
            <w:r>
              <w:rPr>
                <w:rFonts w:hint="eastAsia" w:asciiTheme="minorEastAsia" w:hAnsiTheme="minorEastAsia" w:eastAsiaTheme="minorEastAsia" w:cstheme="minorEastAsia"/>
                <w:color w:val="222222"/>
                <w:kern w:val="2"/>
                <w:sz w:val="32"/>
                <w:szCs w:val="32"/>
                <w:lang w:val="en-US" w:eastAsia="zh-CN" w:bidi="ar"/>
              </w:rPr>
              <w:t>589.38</w:t>
            </w:r>
          </w:p>
        </w:tc>
        <w:tc>
          <w:tcPr>
            <w:tcW w:w="2265"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firstLine="440"/>
              <w:jc w:val="center"/>
              <w:rPr>
                <w:rFonts w:hint="eastAsia" w:asciiTheme="minorEastAsia" w:hAnsiTheme="minorEastAsia" w:eastAsiaTheme="minorEastAsia" w:cstheme="minorEastAsia"/>
                <w:color w:val="222222"/>
                <w:kern w:val="2"/>
                <w:sz w:val="32"/>
                <w:szCs w:val="32"/>
                <w:lang w:val="en-US" w:eastAsia="zh-CN" w:bidi="ar"/>
              </w:rPr>
            </w:pPr>
            <w:r>
              <w:rPr>
                <w:rFonts w:hint="eastAsia" w:asciiTheme="minorEastAsia" w:hAnsiTheme="minorEastAsia" w:eastAsiaTheme="minorEastAsia" w:cstheme="minorEastAsia"/>
                <w:color w:val="222222"/>
                <w:kern w:val="2"/>
                <w:sz w:val="32"/>
                <w:szCs w:val="32"/>
                <w:lang w:val="en-US" w:eastAsia="zh-CN" w:bidi="ar"/>
              </w:rPr>
              <w:t>400.36</w:t>
            </w:r>
          </w:p>
        </w:tc>
        <w:tc>
          <w:tcPr>
            <w:tcW w:w="1875"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rFonts w:hint="eastAsia" w:asciiTheme="minorEastAsia" w:hAnsiTheme="minorEastAsia" w:eastAsiaTheme="minorEastAsia" w:cstheme="minorEastAsia"/>
                <w:color w:val="222222"/>
                <w:kern w:val="2"/>
                <w:sz w:val="32"/>
                <w:szCs w:val="32"/>
                <w:lang w:val="en-US" w:eastAsia="zh-CN" w:bidi="ar"/>
              </w:rPr>
            </w:pPr>
            <w:r>
              <w:rPr>
                <w:rFonts w:hint="eastAsia" w:asciiTheme="minorEastAsia" w:hAnsiTheme="minorEastAsia" w:eastAsiaTheme="minorEastAsia" w:cstheme="minorEastAsia"/>
                <w:color w:val="222222"/>
                <w:kern w:val="2"/>
                <w:sz w:val="32"/>
                <w:szCs w:val="32"/>
                <w:lang w:val="en-US" w:eastAsia="zh-CN" w:bidi="ar"/>
              </w:rPr>
              <w:t>189.02</w:t>
            </w:r>
          </w:p>
        </w:tc>
      </w:tr>
    </w:tbl>
    <w:p>
      <w:pPr>
        <w:keepNext w:val="0"/>
        <w:keepLines w:val="0"/>
        <w:widowControl/>
        <w:suppressLineNumbers w:val="0"/>
        <w:spacing w:before="0" w:beforeAutospacing="1" w:after="0" w:afterAutospacing="1"/>
        <w:ind w:left="0" w:right="0"/>
        <w:jc w:val="left"/>
        <w:rPr>
          <w:rFonts w:hint="eastAsia" w:asciiTheme="minorEastAsia" w:hAnsiTheme="minorEastAsia" w:eastAsiaTheme="minorEastAsia" w:cstheme="minorEastAsia"/>
          <w:color w:val="222222"/>
          <w:kern w:val="2"/>
          <w:sz w:val="32"/>
          <w:szCs w:val="32"/>
          <w:lang w:val="en-US" w:eastAsia="zh-CN" w:bidi="ar"/>
        </w:rPr>
      </w:pPr>
      <w:r>
        <w:rPr>
          <w:rFonts w:hint="eastAsia" w:asciiTheme="minorEastAsia" w:hAnsiTheme="minorEastAsia" w:eastAsiaTheme="minorEastAsia" w:cstheme="minorEastAsia"/>
          <w:color w:val="222222"/>
          <w:kern w:val="2"/>
          <w:sz w:val="32"/>
          <w:szCs w:val="32"/>
          <w:lang w:val="en-US" w:eastAsia="zh-CN" w:bidi="ar"/>
        </w:rPr>
        <w:t> 2、2021年“三公”经费决算情况（单位：万元）</w:t>
      </w:r>
    </w:p>
    <w:tbl>
      <w:tblPr>
        <w:tblStyle w:val="5"/>
        <w:tblW w:w="8813" w:type="dxa"/>
        <w:tblInd w:w="13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2576"/>
        <w:gridCol w:w="1984"/>
        <w:gridCol w:w="1985"/>
        <w:gridCol w:w="226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60" w:hRule="atLeast"/>
        </w:trPr>
        <w:tc>
          <w:tcPr>
            <w:tcW w:w="2576" w:type="dxa"/>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firstLine="442"/>
              <w:jc w:val="center"/>
              <w:rPr>
                <w:rFonts w:hint="eastAsia" w:asciiTheme="minorEastAsia" w:hAnsiTheme="minorEastAsia" w:eastAsiaTheme="minorEastAsia" w:cstheme="minorEastAsia"/>
                <w:color w:val="222222"/>
                <w:kern w:val="2"/>
                <w:sz w:val="32"/>
                <w:szCs w:val="32"/>
                <w:lang w:val="en-US" w:eastAsia="zh-CN" w:bidi="ar"/>
              </w:rPr>
            </w:pPr>
            <w:r>
              <w:rPr>
                <w:rFonts w:hint="eastAsia" w:asciiTheme="minorEastAsia" w:hAnsiTheme="minorEastAsia" w:eastAsiaTheme="minorEastAsia" w:cstheme="minorEastAsia"/>
                <w:color w:val="222222"/>
                <w:kern w:val="2"/>
                <w:sz w:val="32"/>
                <w:szCs w:val="32"/>
                <w:lang w:val="en-US" w:eastAsia="zh-CN" w:bidi="ar"/>
              </w:rPr>
              <w:t>费用项目</w:t>
            </w:r>
          </w:p>
        </w:tc>
        <w:tc>
          <w:tcPr>
            <w:tcW w:w="1984" w:type="dxa"/>
            <w:tcBorders>
              <w:top w:val="single" w:color="000000" w:sz="8" w:space="0"/>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firstLine="442"/>
              <w:jc w:val="center"/>
              <w:rPr>
                <w:rFonts w:hint="eastAsia" w:asciiTheme="minorEastAsia" w:hAnsiTheme="minorEastAsia" w:eastAsiaTheme="minorEastAsia" w:cstheme="minorEastAsia"/>
                <w:color w:val="222222"/>
                <w:kern w:val="2"/>
                <w:sz w:val="32"/>
                <w:szCs w:val="32"/>
                <w:lang w:val="en-US" w:eastAsia="zh-CN" w:bidi="ar"/>
              </w:rPr>
            </w:pPr>
            <w:r>
              <w:rPr>
                <w:rFonts w:hint="eastAsia" w:asciiTheme="minorEastAsia" w:hAnsiTheme="minorEastAsia" w:eastAsiaTheme="minorEastAsia" w:cstheme="minorEastAsia"/>
                <w:color w:val="222222"/>
                <w:kern w:val="2"/>
                <w:sz w:val="32"/>
                <w:szCs w:val="32"/>
                <w:lang w:val="en-US" w:eastAsia="zh-CN" w:bidi="ar"/>
              </w:rPr>
              <w:t>基本支出</w:t>
            </w:r>
          </w:p>
        </w:tc>
        <w:tc>
          <w:tcPr>
            <w:tcW w:w="1985" w:type="dxa"/>
            <w:tcBorders>
              <w:top w:val="single" w:color="000000" w:sz="8" w:space="0"/>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rFonts w:hint="eastAsia" w:asciiTheme="minorEastAsia" w:hAnsiTheme="minorEastAsia" w:eastAsiaTheme="minorEastAsia" w:cstheme="minorEastAsia"/>
                <w:color w:val="222222"/>
                <w:kern w:val="2"/>
                <w:sz w:val="32"/>
                <w:szCs w:val="32"/>
                <w:lang w:val="en-US" w:eastAsia="zh-CN" w:bidi="ar"/>
              </w:rPr>
            </w:pPr>
            <w:r>
              <w:rPr>
                <w:rFonts w:hint="eastAsia" w:asciiTheme="minorEastAsia" w:hAnsiTheme="minorEastAsia" w:eastAsiaTheme="minorEastAsia" w:cstheme="minorEastAsia"/>
                <w:color w:val="222222"/>
                <w:kern w:val="2"/>
                <w:sz w:val="32"/>
                <w:szCs w:val="32"/>
                <w:lang w:val="en-US" w:eastAsia="zh-CN" w:bidi="ar"/>
              </w:rPr>
              <w:t>项目支出</w:t>
            </w:r>
          </w:p>
        </w:tc>
        <w:tc>
          <w:tcPr>
            <w:tcW w:w="2268" w:type="dxa"/>
            <w:tcBorders>
              <w:top w:val="single" w:color="000000" w:sz="8" w:space="0"/>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firstLine="442"/>
              <w:jc w:val="center"/>
              <w:rPr>
                <w:rFonts w:hint="eastAsia" w:asciiTheme="minorEastAsia" w:hAnsiTheme="minorEastAsia" w:eastAsiaTheme="minorEastAsia" w:cstheme="minorEastAsia"/>
                <w:color w:val="222222"/>
                <w:kern w:val="2"/>
                <w:sz w:val="32"/>
                <w:szCs w:val="32"/>
                <w:lang w:val="en-US" w:eastAsia="zh-CN" w:bidi="ar"/>
              </w:rPr>
            </w:pPr>
            <w:r>
              <w:rPr>
                <w:rFonts w:hint="eastAsia" w:asciiTheme="minorEastAsia" w:hAnsiTheme="minorEastAsia" w:eastAsiaTheme="minorEastAsia" w:cstheme="minorEastAsia"/>
                <w:color w:val="222222"/>
                <w:kern w:val="2"/>
                <w:sz w:val="32"/>
                <w:szCs w:val="32"/>
                <w:lang w:val="en-US" w:eastAsia="zh-CN" w:bidi="ar"/>
              </w:rPr>
              <w:t>合计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trPr>
        <w:tc>
          <w:tcPr>
            <w:tcW w:w="2576"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firstLine="442"/>
              <w:jc w:val="center"/>
              <w:textAlignment w:val="center"/>
              <w:rPr>
                <w:rFonts w:hint="eastAsia" w:asciiTheme="minorEastAsia" w:hAnsiTheme="minorEastAsia" w:eastAsiaTheme="minorEastAsia" w:cstheme="minorEastAsia"/>
                <w:color w:val="222222"/>
                <w:kern w:val="2"/>
                <w:sz w:val="32"/>
                <w:szCs w:val="32"/>
                <w:lang w:val="en-US" w:eastAsia="zh-CN" w:bidi="ar"/>
              </w:rPr>
            </w:pPr>
            <w:r>
              <w:rPr>
                <w:rFonts w:hint="eastAsia" w:asciiTheme="minorEastAsia" w:hAnsiTheme="minorEastAsia" w:eastAsiaTheme="minorEastAsia" w:cstheme="minorEastAsia"/>
                <w:color w:val="222222"/>
                <w:kern w:val="2"/>
                <w:sz w:val="32"/>
                <w:szCs w:val="32"/>
                <w:lang w:val="en-US" w:eastAsia="zh-CN" w:bidi="ar"/>
              </w:rPr>
              <w:t>公务接待费</w:t>
            </w:r>
          </w:p>
        </w:tc>
        <w:tc>
          <w:tcPr>
            <w:tcW w:w="1984"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firstLine="440"/>
              <w:jc w:val="right"/>
              <w:rPr>
                <w:rFonts w:hint="eastAsia" w:asciiTheme="minorEastAsia" w:hAnsiTheme="minorEastAsia" w:eastAsiaTheme="minorEastAsia" w:cstheme="minorEastAsia"/>
                <w:color w:val="222222"/>
                <w:kern w:val="2"/>
                <w:sz w:val="32"/>
                <w:szCs w:val="32"/>
                <w:lang w:val="en-US" w:eastAsia="zh-CN" w:bidi="ar"/>
              </w:rPr>
            </w:pPr>
            <w:r>
              <w:rPr>
                <w:rFonts w:hint="eastAsia" w:asciiTheme="minorEastAsia" w:hAnsiTheme="minorEastAsia" w:eastAsiaTheme="minorEastAsia" w:cstheme="minorEastAsia"/>
                <w:color w:val="222222"/>
                <w:kern w:val="2"/>
                <w:sz w:val="32"/>
                <w:szCs w:val="32"/>
                <w:lang w:val="en-US" w:eastAsia="zh-CN" w:bidi="ar"/>
              </w:rPr>
              <w:t>2.44</w:t>
            </w:r>
          </w:p>
        </w:tc>
        <w:tc>
          <w:tcPr>
            <w:tcW w:w="1985"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firstLine="440"/>
              <w:jc w:val="right"/>
              <w:rPr>
                <w:rFonts w:hint="eastAsia" w:asciiTheme="minorEastAsia" w:hAnsiTheme="minorEastAsia" w:eastAsiaTheme="minorEastAsia" w:cstheme="minorEastAsia"/>
                <w:color w:val="222222"/>
                <w:kern w:val="2"/>
                <w:sz w:val="32"/>
                <w:szCs w:val="32"/>
                <w:lang w:val="en-US" w:eastAsia="zh-CN" w:bidi="ar"/>
              </w:rPr>
            </w:pPr>
            <w:r>
              <w:rPr>
                <w:rFonts w:hint="eastAsia" w:asciiTheme="minorEastAsia" w:hAnsiTheme="minorEastAsia" w:eastAsiaTheme="minorEastAsia" w:cstheme="minorEastAsia"/>
                <w:color w:val="222222"/>
                <w:kern w:val="2"/>
                <w:sz w:val="32"/>
                <w:szCs w:val="32"/>
                <w:lang w:val="en-US" w:eastAsia="zh-CN" w:bidi="ar"/>
              </w:rPr>
              <w:t>0</w:t>
            </w:r>
          </w:p>
        </w:tc>
        <w:tc>
          <w:tcPr>
            <w:tcW w:w="2268"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firstLine="440"/>
              <w:jc w:val="right"/>
              <w:rPr>
                <w:rFonts w:hint="eastAsia" w:asciiTheme="minorEastAsia" w:hAnsiTheme="minorEastAsia" w:eastAsiaTheme="minorEastAsia" w:cstheme="minorEastAsia"/>
                <w:color w:val="222222"/>
                <w:kern w:val="2"/>
                <w:sz w:val="32"/>
                <w:szCs w:val="32"/>
                <w:lang w:val="en-US" w:eastAsia="zh-CN" w:bidi="ar"/>
              </w:rPr>
            </w:pPr>
            <w:r>
              <w:rPr>
                <w:rFonts w:hint="eastAsia" w:asciiTheme="minorEastAsia" w:hAnsiTheme="minorEastAsia" w:eastAsiaTheme="minorEastAsia" w:cstheme="minorEastAsia"/>
                <w:color w:val="222222"/>
                <w:kern w:val="2"/>
                <w:sz w:val="32"/>
                <w:szCs w:val="32"/>
                <w:lang w:val="en-US" w:eastAsia="zh-CN" w:bidi="ar"/>
              </w:rPr>
              <w:t>2.44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trPr>
        <w:tc>
          <w:tcPr>
            <w:tcW w:w="2576"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left"/>
              <w:textAlignment w:val="center"/>
              <w:rPr>
                <w:rFonts w:hint="eastAsia" w:asciiTheme="minorEastAsia" w:hAnsiTheme="minorEastAsia" w:eastAsiaTheme="minorEastAsia" w:cstheme="minorEastAsia"/>
                <w:color w:val="222222"/>
                <w:kern w:val="2"/>
                <w:sz w:val="32"/>
                <w:szCs w:val="32"/>
                <w:lang w:val="en-US" w:eastAsia="zh-CN" w:bidi="ar"/>
              </w:rPr>
            </w:pPr>
            <w:r>
              <w:rPr>
                <w:rFonts w:hint="eastAsia" w:asciiTheme="minorEastAsia" w:hAnsiTheme="minorEastAsia" w:eastAsiaTheme="minorEastAsia" w:cstheme="minorEastAsia"/>
                <w:color w:val="222222"/>
                <w:kern w:val="2"/>
                <w:sz w:val="32"/>
                <w:szCs w:val="32"/>
                <w:lang w:val="en-US" w:eastAsia="zh-CN" w:bidi="ar"/>
              </w:rPr>
              <w:t>公车运行维护费</w:t>
            </w:r>
          </w:p>
        </w:tc>
        <w:tc>
          <w:tcPr>
            <w:tcW w:w="1984"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firstLine="440"/>
              <w:jc w:val="right"/>
              <w:rPr>
                <w:rFonts w:hint="eastAsia" w:asciiTheme="minorEastAsia" w:hAnsiTheme="minorEastAsia" w:eastAsiaTheme="minorEastAsia" w:cstheme="minorEastAsia"/>
                <w:color w:val="222222"/>
                <w:kern w:val="2"/>
                <w:sz w:val="32"/>
                <w:szCs w:val="32"/>
                <w:lang w:val="en-US" w:eastAsia="zh-CN" w:bidi="ar"/>
              </w:rPr>
            </w:pPr>
            <w:r>
              <w:rPr>
                <w:rFonts w:hint="eastAsia" w:asciiTheme="minorEastAsia" w:hAnsiTheme="minorEastAsia" w:eastAsiaTheme="minorEastAsia" w:cstheme="minorEastAsia"/>
                <w:color w:val="222222"/>
                <w:kern w:val="2"/>
                <w:sz w:val="32"/>
                <w:szCs w:val="32"/>
                <w:lang w:val="en-US" w:eastAsia="zh-CN" w:bidi="ar"/>
              </w:rPr>
              <w:t>2.27</w:t>
            </w:r>
          </w:p>
        </w:tc>
        <w:tc>
          <w:tcPr>
            <w:tcW w:w="1985"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firstLine="440"/>
              <w:jc w:val="right"/>
              <w:rPr>
                <w:rFonts w:hint="eastAsia" w:asciiTheme="minorEastAsia" w:hAnsiTheme="minorEastAsia" w:eastAsiaTheme="minorEastAsia" w:cstheme="minorEastAsia"/>
                <w:color w:val="222222"/>
                <w:kern w:val="2"/>
                <w:sz w:val="32"/>
                <w:szCs w:val="32"/>
                <w:lang w:val="en-US" w:eastAsia="zh-CN" w:bidi="ar"/>
              </w:rPr>
            </w:pPr>
            <w:r>
              <w:rPr>
                <w:rFonts w:hint="eastAsia" w:asciiTheme="minorEastAsia" w:hAnsiTheme="minorEastAsia" w:eastAsiaTheme="minorEastAsia" w:cstheme="minorEastAsia"/>
                <w:color w:val="222222"/>
                <w:kern w:val="2"/>
                <w:sz w:val="32"/>
                <w:szCs w:val="32"/>
                <w:lang w:val="en-US" w:eastAsia="zh-CN" w:bidi="ar"/>
              </w:rPr>
              <w:t>0</w:t>
            </w:r>
          </w:p>
        </w:tc>
        <w:tc>
          <w:tcPr>
            <w:tcW w:w="2268"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firstLine="440"/>
              <w:jc w:val="right"/>
              <w:rPr>
                <w:rFonts w:hint="eastAsia" w:asciiTheme="minorEastAsia" w:hAnsiTheme="minorEastAsia" w:eastAsiaTheme="minorEastAsia" w:cstheme="minorEastAsia"/>
                <w:color w:val="222222"/>
                <w:kern w:val="2"/>
                <w:sz w:val="32"/>
                <w:szCs w:val="32"/>
                <w:lang w:val="en-US" w:eastAsia="zh-CN" w:bidi="ar"/>
              </w:rPr>
            </w:pPr>
            <w:r>
              <w:rPr>
                <w:rFonts w:hint="eastAsia" w:asciiTheme="minorEastAsia" w:hAnsiTheme="minorEastAsia" w:eastAsiaTheme="minorEastAsia" w:cstheme="minorEastAsia"/>
                <w:color w:val="222222"/>
                <w:kern w:val="2"/>
                <w:sz w:val="32"/>
                <w:szCs w:val="32"/>
                <w:lang w:val="en-US" w:eastAsia="zh-CN" w:bidi="ar"/>
              </w:rPr>
              <w:t>2.27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trPr>
        <w:tc>
          <w:tcPr>
            <w:tcW w:w="2576"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both"/>
              <w:textAlignment w:val="center"/>
              <w:rPr>
                <w:rFonts w:hint="eastAsia" w:asciiTheme="minorEastAsia" w:hAnsiTheme="minorEastAsia" w:eastAsiaTheme="minorEastAsia" w:cstheme="minorEastAsia"/>
                <w:color w:val="222222"/>
                <w:kern w:val="2"/>
                <w:sz w:val="32"/>
                <w:szCs w:val="32"/>
                <w:lang w:val="en-US" w:eastAsia="zh-CN" w:bidi="ar"/>
              </w:rPr>
            </w:pPr>
            <w:r>
              <w:rPr>
                <w:rFonts w:hint="eastAsia" w:asciiTheme="minorEastAsia" w:hAnsiTheme="minorEastAsia" w:eastAsiaTheme="minorEastAsia" w:cstheme="minorEastAsia"/>
                <w:color w:val="222222"/>
                <w:kern w:val="2"/>
                <w:sz w:val="32"/>
                <w:szCs w:val="32"/>
                <w:lang w:val="en-US" w:eastAsia="zh-CN" w:bidi="ar"/>
              </w:rPr>
              <w:t>因公出国费用</w:t>
            </w:r>
          </w:p>
        </w:tc>
        <w:tc>
          <w:tcPr>
            <w:tcW w:w="1984"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firstLine="440"/>
              <w:jc w:val="right"/>
              <w:rPr>
                <w:rFonts w:hint="eastAsia" w:asciiTheme="minorEastAsia" w:hAnsiTheme="minorEastAsia" w:eastAsiaTheme="minorEastAsia" w:cstheme="minorEastAsia"/>
                <w:color w:val="222222"/>
                <w:kern w:val="2"/>
                <w:sz w:val="32"/>
                <w:szCs w:val="32"/>
                <w:lang w:val="en-US" w:eastAsia="zh-CN" w:bidi="ar"/>
              </w:rPr>
            </w:pPr>
            <w:r>
              <w:rPr>
                <w:rFonts w:hint="eastAsia" w:asciiTheme="minorEastAsia" w:hAnsiTheme="minorEastAsia" w:eastAsiaTheme="minorEastAsia" w:cstheme="minorEastAsia"/>
                <w:color w:val="222222"/>
                <w:kern w:val="2"/>
                <w:sz w:val="32"/>
                <w:szCs w:val="32"/>
                <w:lang w:val="en-US" w:eastAsia="zh-CN" w:bidi="ar"/>
              </w:rPr>
              <w:t>0</w:t>
            </w:r>
          </w:p>
        </w:tc>
        <w:tc>
          <w:tcPr>
            <w:tcW w:w="1985"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firstLine="440"/>
              <w:jc w:val="right"/>
              <w:rPr>
                <w:rFonts w:hint="eastAsia" w:asciiTheme="minorEastAsia" w:hAnsiTheme="minorEastAsia" w:eastAsiaTheme="minorEastAsia" w:cstheme="minorEastAsia"/>
                <w:color w:val="222222"/>
                <w:kern w:val="2"/>
                <w:sz w:val="32"/>
                <w:szCs w:val="32"/>
                <w:lang w:val="en-US" w:eastAsia="zh-CN" w:bidi="ar"/>
              </w:rPr>
            </w:pPr>
            <w:r>
              <w:rPr>
                <w:rFonts w:hint="eastAsia" w:asciiTheme="minorEastAsia" w:hAnsiTheme="minorEastAsia" w:eastAsiaTheme="minorEastAsia" w:cstheme="minorEastAsia"/>
                <w:color w:val="222222"/>
                <w:kern w:val="2"/>
                <w:sz w:val="32"/>
                <w:szCs w:val="32"/>
                <w:lang w:val="en-US" w:eastAsia="zh-CN" w:bidi="ar"/>
              </w:rPr>
              <w:t>0</w:t>
            </w:r>
          </w:p>
        </w:tc>
        <w:tc>
          <w:tcPr>
            <w:tcW w:w="2268"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firstLine="440"/>
              <w:jc w:val="right"/>
              <w:rPr>
                <w:rFonts w:hint="eastAsia" w:asciiTheme="minorEastAsia" w:hAnsiTheme="minorEastAsia" w:eastAsiaTheme="minorEastAsia" w:cstheme="minorEastAsia"/>
                <w:color w:val="222222"/>
                <w:kern w:val="2"/>
                <w:sz w:val="32"/>
                <w:szCs w:val="32"/>
                <w:lang w:val="en-US" w:eastAsia="zh-CN" w:bidi="ar"/>
              </w:rPr>
            </w:pPr>
            <w:r>
              <w:rPr>
                <w:rFonts w:hint="eastAsia" w:asciiTheme="minorEastAsia" w:hAnsiTheme="minorEastAsia" w:eastAsiaTheme="minorEastAsia" w:cstheme="minorEastAsia"/>
                <w:color w:val="222222"/>
                <w:kern w:val="2"/>
                <w:sz w:val="32"/>
                <w:szCs w:val="32"/>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trPr>
        <w:tc>
          <w:tcPr>
            <w:tcW w:w="2576"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both"/>
              <w:textAlignment w:val="center"/>
              <w:rPr>
                <w:rFonts w:hint="eastAsia" w:asciiTheme="minorEastAsia" w:hAnsiTheme="minorEastAsia" w:eastAsiaTheme="minorEastAsia" w:cstheme="minorEastAsia"/>
                <w:color w:val="222222"/>
                <w:kern w:val="2"/>
                <w:sz w:val="32"/>
                <w:szCs w:val="32"/>
                <w:lang w:val="en-US" w:eastAsia="zh-CN" w:bidi="ar"/>
              </w:rPr>
            </w:pPr>
            <w:r>
              <w:rPr>
                <w:rFonts w:hint="eastAsia" w:asciiTheme="minorEastAsia" w:hAnsiTheme="minorEastAsia" w:eastAsiaTheme="minorEastAsia" w:cstheme="minorEastAsia"/>
                <w:color w:val="222222"/>
                <w:kern w:val="2"/>
                <w:sz w:val="32"/>
                <w:szCs w:val="32"/>
                <w:lang w:val="en-US" w:eastAsia="zh-CN" w:bidi="ar"/>
              </w:rPr>
              <w:t>公务车购置费</w:t>
            </w:r>
          </w:p>
        </w:tc>
        <w:tc>
          <w:tcPr>
            <w:tcW w:w="1984"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firstLine="440"/>
              <w:jc w:val="right"/>
              <w:rPr>
                <w:rFonts w:hint="eastAsia" w:asciiTheme="minorEastAsia" w:hAnsiTheme="minorEastAsia" w:eastAsiaTheme="minorEastAsia" w:cstheme="minorEastAsia"/>
                <w:color w:val="222222"/>
                <w:kern w:val="2"/>
                <w:sz w:val="32"/>
                <w:szCs w:val="32"/>
                <w:lang w:val="en-US" w:eastAsia="zh-CN" w:bidi="ar"/>
              </w:rPr>
            </w:pPr>
            <w:r>
              <w:rPr>
                <w:rFonts w:hint="eastAsia" w:asciiTheme="minorEastAsia" w:hAnsiTheme="minorEastAsia" w:eastAsiaTheme="minorEastAsia" w:cstheme="minorEastAsia"/>
                <w:color w:val="222222"/>
                <w:kern w:val="2"/>
                <w:sz w:val="32"/>
                <w:szCs w:val="32"/>
                <w:lang w:val="en-US" w:eastAsia="zh-CN" w:bidi="ar"/>
              </w:rPr>
              <w:t>0</w:t>
            </w:r>
          </w:p>
        </w:tc>
        <w:tc>
          <w:tcPr>
            <w:tcW w:w="1985"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firstLine="440"/>
              <w:jc w:val="right"/>
              <w:rPr>
                <w:rFonts w:hint="eastAsia" w:asciiTheme="minorEastAsia" w:hAnsiTheme="minorEastAsia" w:eastAsiaTheme="minorEastAsia" w:cstheme="minorEastAsia"/>
                <w:color w:val="222222"/>
                <w:kern w:val="2"/>
                <w:sz w:val="32"/>
                <w:szCs w:val="32"/>
                <w:lang w:val="en-US" w:eastAsia="zh-CN" w:bidi="ar"/>
              </w:rPr>
            </w:pPr>
            <w:r>
              <w:rPr>
                <w:rFonts w:hint="eastAsia" w:asciiTheme="minorEastAsia" w:hAnsiTheme="minorEastAsia" w:eastAsiaTheme="minorEastAsia" w:cstheme="minorEastAsia"/>
                <w:color w:val="222222"/>
                <w:kern w:val="2"/>
                <w:sz w:val="32"/>
                <w:szCs w:val="32"/>
                <w:lang w:val="en-US" w:eastAsia="zh-CN" w:bidi="ar"/>
              </w:rPr>
              <w:t>0</w:t>
            </w:r>
          </w:p>
        </w:tc>
        <w:tc>
          <w:tcPr>
            <w:tcW w:w="2268"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firstLine="440"/>
              <w:jc w:val="right"/>
              <w:rPr>
                <w:rFonts w:hint="eastAsia" w:asciiTheme="minorEastAsia" w:hAnsiTheme="minorEastAsia" w:eastAsiaTheme="minorEastAsia" w:cstheme="minorEastAsia"/>
                <w:color w:val="222222"/>
                <w:kern w:val="2"/>
                <w:sz w:val="32"/>
                <w:szCs w:val="32"/>
                <w:lang w:val="en-US" w:eastAsia="zh-CN" w:bidi="ar"/>
              </w:rPr>
            </w:pPr>
            <w:r>
              <w:rPr>
                <w:rFonts w:hint="eastAsia" w:asciiTheme="minorEastAsia" w:hAnsiTheme="minorEastAsia" w:eastAsiaTheme="minorEastAsia" w:cstheme="minorEastAsia"/>
                <w:color w:val="222222"/>
                <w:kern w:val="2"/>
                <w:sz w:val="32"/>
                <w:szCs w:val="32"/>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trPr>
        <w:tc>
          <w:tcPr>
            <w:tcW w:w="2576"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firstLine="442"/>
              <w:jc w:val="center"/>
              <w:textAlignment w:val="center"/>
              <w:rPr>
                <w:rFonts w:hint="eastAsia" w:asciiTheme="minorEastAsia" w:hAnsiTheme="minorEastAsia" w:eastAsiaTheme="minorEastAsia" w:cstheme="minorEastAsia"/>
                <w:color w:val="222222"/>
                <w:kern w:val="2"/>
                <w:sz w:val="32"/>
                <w:szCs w:val="32"/>
                <w:lang w:val="en-US" w:eastAsia="zh-CN" w:bidi="ar"/>
              </w:rPr>
            </w:pPr>
            <w:r>
              <w:rPr>
                <w:rFonts w:hint="eastAsia" w:asciiTheme="minorEastAsia" w:hAnsiTheme="minorEastAsia" w:eastAsiaTheme="minorEastAsia" w:cstheme="minorEastAsia"/>
                <w:color w:val="222222"/>
                <w:kern w:val="2"/>
                <w:sz w:val="32"/>
                <w:szCs w:val="32"/>
                <w:lang w:val="en-US" w:eastAsia="zh-CN" w:bidi="ar"/>
              </w:rPr>
              <w:t>合计</w:t>
            </w:r>
          </w:p>
        </w:tc>
        <w:tc>
          <w:tcPr>
            <w:tcW w:w="1984"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firstLine="440"/>
              <w:jc w:val="right"/>
              <w:rPr>
                <w:rFonts w:hint="eastAsia" w:asciiTheme="minorEastAsia" w:hAnsiTheme="minorEastAsia" w:eastAsiaTheme="minorEastAsia" w:cstheme="minorEastAsia"/>
                <w:color w:val="222222"/>
                <w:kern w:val="2"/>
                <w:sz w:val="32"/>
                <w:szCs w:val="32"/>
                <w:lang w:val="en-US" w:eastAsia="zh-CN" w:bidi="ar"/>
              </w:rPr>
            </w:pPr>
            <w:r>
              <w:rPr>
                <w:rFonts w:hint="eastAsia" w:asciiTheme="minorEastAsia" w:hAnsiTheme="minorEastAsia" w:eastAsiaTheme="minorEastAsia" w:cstheme="minorEastAsia"/>
                <w:color w:val="222222"/>
                <w:kern w:val="2"/>
                <w:sz w:val="32"/>
                <w:szCs w:val="32"/>
                <w:lang w:val="en-US" w:eastAsia="zh-CN" w:bidi="ar"/>
              </w:rPr>
              <w:t>4.71</w:t>
            </w:r>
          </w:p>
        </w:tc>
        <w:tc>
          <w:tcPr>
            <w:tcW w:w="1985"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firstLine="440"/>
              <w:jc w:val="right"/>
              <w:rPr>
                <w:rFonts w:hint="eastAsia" w:asciiTheme="minorEastAsia" w:hAnsiTheme="minorEastAsia" w:eastAsiaTheme="minorEastAsia" w:cstheme="minorEastAsia"/>
                <w:color w:val="222222"/>
                <w:kern w:val="2"/>
                <w:sz w:val="32"/>
                <w:szCs w:val="32"/>
                <w:lang w:val="en-US" w:eastAsia="zh-CN" w:bidi="ar"/>
              </w:rPr>
            </w:pPr>
            <w:r>
              <w:rPr>
                <w:rFonts w:hint="eastAsia" w:asciiTheme="minorEastAsia" w:hAnsiTheme="minorEastAsia" w:eastAsiaTheme="minorEastAsia" w:cstheme="minorEastAsia"/>
                <w:color w:val="222222"/>
                <w:kern w:val="2"/>
                <w:sz w:val="32"/>
                <w:szCs w:val="32"/>
                <w:lang w:val="en-US" w:eastAsia="zh-CN" w:bidi="ar"/>
              </w:rPr>
              <w:t>0</w:t>
            </w:r>
          </w:p>
        </w:tc>
        <w:tc>
          <w:tcPr>
            <w:tcW w:w="2268"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firstLine="440"/>
              <w:jc w:val="right"/>
              <w:rPr>
                <w:rFonts w:hint="eastAsia" w:asciiTheme="minorEastAsia" w:hAnsiTheme="minorEastAsia" w:eastAsiaTheme="minorEastAsia" w:cstheme="minorEastAsia"/>
                <w:color w:val="222222"/>
                <w:kern w:val="2"/>
                <w:sz w:val="32"/>
                <w:szCs w:val="32"/>
                <w:lang w:val="en-US" w:eastAsia="zh-CN" w:bidi="ar"/>
              </w:rPr>
            </w:pPr>
            <w:r>
              <w:rPr>
                <w:rFonts w:hint="eastAsia" w:asciiTheme="minorEastAsia" w:hAnsiTheme="minorEastAsia" w:eastAsiaTheme="minorEastAsia" w:cstheme="minorEastAsia"/>
                <w:color w:val="222222"/>
                <w:kern w:val="2"/>
                <w:sz w:val="32"/>
                <w:szCs w:val="32"/>
                <w:lang w:val="en-US" w:eastAsia="zh-CN" w:bidi="ar"/>
              </w:rPr>
              <w:t>4.71</w:t>
            </w:r>
          </w:p>
        </w:tc>
      </w:tr>
    </w:tbl>
    <w:p>
      <w:pPr>
        <w:keepNext w:val="0"/>
        <w:keepLines w:val="0"/>
        <w:widowControl/>
        <w:suppressLineNumbers w:val="0"/>
        <w:spacing w:before="0" w:beforeAutospacing="1" w:after="0" w:afterAutospacing="1"/>
        <w:ind w:left="0" w:right="0"/>
        <w:jc w:val="left"/>
        <w:rPr>
          <w:rFonts w:hint="eastAsia" w:asciiTheme="minorEastAsia" w:hAnsiTheme="minorEastAsia" w:eastAsiaTheme="minorEastAsia" w:cstheme="minorEastAsia"/>
          <w:color w:val="222222"/>
          <w:kern w:val="2"/>
          <w:sz w:val="32"/>
          <w:szCs w:val="32"/>
          <w:lang w:val="en-US" w:eastAsia="zh-CN" w:bidi="ar"/>
        </w:rPr>
      </w:pPr>
      <w:r>
        <w:rPr>
          <w:rFonts w:hint="eastAsia" w:asciiTheme="minorEastAsia" w:hAnsiTheme="minorEastAsia" w:eastAsiaTheme="minorEastAsia" w:cstheme="minorEastAsia"/>
          <w:color w:val="222222"/>
          <w:kern w:val="2"/>
          <w:sz w:val="32"/>
          <w:szCs w:val="32"/>
          <w:lang w:val="en-US" w:eastAsia="zh-CN" w:bidi="ar"/>
        </w:rPr>
        <w:t> 3、“三公”经费预算执行情况（单位：万元）</w:t>
      </w:r>
    </w:p>
    <w:tbl>
      <w:tblPr>
        <w:tblStyle w:val="5"/>
        <w:tblW w:w="8301" w:type="dxa"/>
        <w:tblInd w:w="13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103"/>
        <w:gridCol w:w="977"/>
        <w:gridCol w:w="979"/>
        <w:gridCol w:w="1252"/>
        <w:gridCol w:w="1200"/>
        <w:gridCol w:w="1440"/>
        <w:gridCol w:w="13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85" w:hRule="atLeast"/>
        </w:trPr>
        <w:tc>
          <w:tcPr>
            <w:tcW w:w="1103" w:type="dxa"/>
            <w:vMerge w:val="restart"/>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rFonts w:hint="eastAsia" w:asciiTheme="minorEastAsia" w:hAnsiTheme="minorEastAsia" w:eastAsiaTheme="minorEastAsia" w:cstheme="minorEastAsia"/>
                <w:color w:val="222222"/>
                <w:kern w:val="2"/>
                <w:sz w:val="32"/>
                <w:szCs w:val="32"/>
                <w:lang w:val="en-US" w:eastAsia="zh-CN" w:bidi="ar"/>
              </w:rPr>
            </w:pPr>
            <w:r>
              <w:rPr>
                <w:rFonts w:hint="eastAsia" w:asciiTheme="minorEastAsia" w:hAnsiTheme="minorEastAsia" w:eastAsiaTheme="minorEastAsia" w:cstheme="minorEastAsia"/>
                <w:color w:val="222222"/>
                <w:kern w:val="2"/>
                <w:sz w:val="32"/>
                <w:szCs w:val="32"/>
                <w:lang w:val="en-US" w:eastAsia="zh-CN" w:bidi="ar"/>
              </w:rPr>
              <w:t>费用项目</w:t>
            </w:r>
          </w:p>
        </w:tc>
        <w:tc>
          <w:tcPr>
            <w:tcW w:w="1956" w:type="dxa"/>
            <w:gridSpan w:val="2"/>
            <w:tcBorders>
              <w:top w:val="single" w:color="000000" w:sz="8" w:space="0"/>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rFonts w:hint="eastAsia" w:asciiTheme="minorEastAsia" w:hAnsiTheme="minorEastAsia" w:eastAsiaTheme="minorEastAsia" w:cstheme="minorEastAsia"/>
                <w:color w:val="222222"/>
                <w:kern w:val="2"/>
                <w:sz w:val="32"/>
                <w:szCs w:val="32"/>
                <w:lang w:val="en-US" w:eastAsia="zh-CN" w:bidi="ar"/>
              </w:rPr>
            </w:pPr>
            <w:r>
              <w:rPr>
                <w:rFonts w:hint="eastAsia" w:asciiTheme="minorEastAsia" w:hAnsiTheme="minorEastAsia" w:eastAsiaTheme="minorEastAsia" w:cstheme="minorEastAsia"/>
                <w:color w:val="222222"/>
                <w:kern w:val="2"/>
                <w:sz w:val="32"/>
                <w:szCs w:val="32"/>
                <w:lang w:val="en-US" w:eastAsia="zh-CN" w:bidi="ar"/>
              </w:rPr>
              <w:t>预算金额</w:t>
            </w:r>
          </w:p>
        </w:tc>
        <w:tc>
          <w:tcPr>
            <w:tcW w:w="2452" w:type="dxa"/>
            <w:gridSpan w:val="2"/>
            <w:tcBorders>
              <w:top w:val="single" w:color="000000" w:sz="8" w:space="0"/>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rFonts w:hint="eastAsia" w:asciiTheme="minorEastAsia" w:hAnsiTheme="minorEastAsia" w:eastAsiaTheme="minorEastAsia" w:cstheme="minorEastAsia"/>
                <w:color w:val="222222"/>
                <w:kern w:val="2"/>
                <w:sz w:val="32"/>
                <w:szCs w:val="32"/>
                <w:lang w:val="en-US" w:eastAsia="zh-CN" w:bidi="ar"/>
              </w:rPr>
            </w:pPr>
            <w:r>
              <w:rPr>
                <w:rFonts w:hint="eastAsia" w:asciiTheme="minorEastAsia" w:hAnsiTheme="minorEastAsia" w:eastAsiaTheme="minorEastAsia" w:cstheme="minorEastAsia"/>
                <w:color w:val="222222"/>
                <w:kern w:val="2"/>
                <w:sz w:val="32"/>
                <w:szCs w:val="32"/>
                <w:lang w:val="en-US" w:eastAsia="zh-CN" w:bidi="ar"/>
              </w:rPr>
              <w:t>决算金额</w:t>
            </w:r>
          </w:p>
        </w:tc>
        <w:tc>
          <w:tcPr>
            <w:tcW w:w="2790" w:type="dxa"/>
            <w:gridSpan w:val="2"/>
            <w:tcBorders>
              <w:top w:val="single" w:color="000000" w:sz="8" w:space="0"/>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rFonts w:hint="eastAsia" w:asciiTheme="minorEastAsia" w:hAnsiTheme="minorEastAsia" w:eastAsiaTheme="minorEastAsia" w:cstheme="minorEastAsia"/>
                <w:color w:val="222222"/>
                <w:kern w:val="2"/>
                <w:sz w:val="32"/>
                <w:szCs w:val="32"/>
                <w:lang w:val="en-US" w:eastAsia="zh-CN" w:bidi="ar"/>
              </w:rPr>
            </w:pPr>
            <w:r>
              <w:rPr>
                <w:rFonts w:hint="eastAsia" w:asciiTheme="minorEastAsia" w:hAnsiTheme="minorEastAsia" w:eastAsiaTheme="minorEastAsia" w:cstheme="minorEastAsia"/>
                <w:color w:val="222222"/>
                <w:kern w:val="2"/>
                <w:sz w:val="32"/>
                <w:szCs w:val="32"/>
                <w:lang w:val="en-US" w:eastAsia="zh-CN" w:bidi="ar"/>
              </w:rPr>
              <w:t>增加额（决-预）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85" w:hRule="atLeast"/>
        </w:trPr>
        <w:tc>
          <w:tcPr>
            <w:tcW w:w="1103" w:type="dxa"/>
            <w:vMerge w:val="continue"/>
            <w:tcBorders>
              <w:top w:val="single" w:color="000000" w:sz="8" w:space="0"/>
              <w:left w:val="single" w:color="000000" w:sz="8" w:space="0"/>
              <w:bottom w:val="single" w:color="000000" w:sz="8" w:space="0"/>
              <w:right w:val="single" w:color="000000" w:sz="8" w:space="0"/>
            </w:tcBorders>
            <w:shd w:val="clear" w:color="auto" w:fill="auto"/>
            <w:tcMar>
              <w:left w:w="108" w:type="dxa"/>
              <w:right w:w="108" w:type="dxa"/>
            </w:tcMar>
            <w:vAlign w:val="center"/>
          </w:tcPr>
          <w:p>
            <w:pPr>
              <w:rPr>
                <w:rFonts w:hint="eastAsia" w:asciiTheme="minorEastAsia" w:hAnsiTheme="minorEastAsia" w:eastAsiaTheme="minorEastAsia" w:cstheme="minorEastAsia"/>
                <w:color w:val="222222"/>
                <w:kern w:val="2"/>
                <w:sz w:val="32"/>
                <w:szCs w:val="32"/>
                <w:lang w:val="en-US" w:eastAsia="zh-CN" w:bidi="ar"/>
              </w:rPr>
            </w:pPr>
          </w:p>
        </w:tc>
        <w:tc>
          <w:tcPr>
            <w:tcW w:w="977"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rFonts w:hint="eastAsia" w:asciiTheme="minorEastAsia" w:hAnsiTheme="minorEastAsia" w:eastAsiaTheme="minorEastAsia" w:cstheme="minorEastAsia"/>
                <w:color w:val="222222"/>
                <w:kern w:val="2"/>
                <w:sz w:val="32"/>
                <w:szCs w:val="32"/>
                <w:lang w:val="en-US" w:eastAsia="zh-CN" w:bidi="ar"/>
              </w:rPr>
            </w:pPr>
            <w:r>
              <w:rPr>
                <w:rFonts w:hint="eastAsia" w:asciiTheme="minorEastAsia" w:hAnsiTheme="minorEastAsia" w:eastAsiaTheme="minorEastAsia" w:cstheme="minorEastAsia"/>
                <w:color w:val="222222"/>
                <w:kern w:val="2"/>
                <w:sz w:val="32"/>
                <w:szCs w:val="32"/>
                <w:lang w:val="en-US" w:eastAsia="zh-CN" w:bidi="ar"/>
              </w:rPr>
              <w:t>基本支出</w:t>
            </w:r>
          </w:p>
        </w:tc>
        <w:tc>
          <w:tcPr>
            <w:tcW w:w="979"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rFonts w:hint="eastAsia" w:asciiTheme="minorEastAsia" w:hAnsiTheme="minorEastAsia" w:eastAsiaTheme="minorEastAsia" w:cstheme="minorEastAsia"/>
                <w:color w:val="222222"/>
                <w:kern w:val="2"/>
                <w:sz w:val="32"/>
                <w:szCs w:val="32"/>
                <w:lang w:val="en-US" w:eastAsia="zh-CN" w:bidi="ar"/>
              </w:rPr>
            </w:pPr>
            <w:r>
              <w:rPr>
                <w:rFonts w:hint="eastAsia" w:asciiTheme="minorEastAsia" w:hAnsiTheme="minorEastAsia" w:eastAsiaTheme="minorEastAsia" w:cstheme="minorEastAsia"/>
                <w:color w:val="222222"/>
                <w:kern w:val="2"/>
                <w:sz w:val="32"/>
                <w:szCs w:val="32"/>
                <w:lang w:val="en-US" w:eastAsia="zh-CN" w:bidi="ar"/>
              </w:rPr>
              <w:t>项目支出</w:t>
            </w:r>
          </w:p>
        </w:tc>
        <w:tc>
          <w:tcPr>
            <w:tcW w:w="1252"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rFonts w:hint="eastAsia" w:asciiTheme="minorEastAsia" w:hAnsiTheme="minorEastAsia" w:eastAsiaTheme="minorEastAsia" w:cstheme="minorEastAsia"/>
                <w:color w:val="222222"/>
                <w:kern w:val="2"/>
                <w:sz w:val="32"/>
                <w:szCs w:val="32"/>
                <w:lang w:val="en-US" w:eastAsia="zh-CN" w:bidi="ar"/>
              </w:rPr>
            </w:pPr>
            <w:r>
              <w:rPr>
                <w:rFonts w:hint="eastAsia" w:asciiTheme="minorEastAsia" w:hAnsiTheme="minorEastAsia" w:eastAsiaTheme="minorEastAsia" w:cstheme="minorEastAsia"/>
                <w:color w:val="222222"/>
                <w:kern w:val="2"/>
                <w:sz w:val="32"/>
                <w:szCs w:val="32"/>
                <w:lang w:val="en-US" w:eastAsia="zh-CN" w:bidi="ar"/>
              </w:rPr>
              <w:t>基本支出</w:t>
            </w:r>
          </w:p>
        </w:tc>
        <w:tc>
          <w:tcPr>
            <w:tcW w:w="1200"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rFonts w:hint="eastAsia" w:asciiTheme="minorEastAsia" w:hAnsiTheme="minorEastAsia" w:eastAsiaTheme="minorEastAsia" w:cstheme="minorEastAsia"/>
                <w:color w:val="222222"/>
                <w:kern w:val="2"/>
                <w:sz w:val="32"/>
                <w:szCs w:val="32"/>
                <w:lang w:val="en-US" w:eastAsia="zh-CN" w:bidi="ar"/>
              </w:rPr>
            </w:pPr>
            <w:r>
              <w:rPr>
                <w:rFonts w:hint="eastAsia" w:asciiTheme="minorEastAsia" w:hAnsiTheme="minorEastAsia" w:eastAsiaTheme="minorEastAsia" w:cstheme="minorEastAsia"/>
                <w:color w:val="222222"/>
                <w:kern w:val="2"/>
                <w:sz w:val="32"/>
                <w:szCs w:val="32"/>
                <w:lang w:val="en-US" w:eastAsia="zh-CN" w:bidi="ar"/>
              </w:rPr>
              <w:t>项目支出</w:t>
            </w:r>
          </w:p>
        </w:tc>
        <w:tc>
          <w:tcPr>
            <w:tcW w:w="1440"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rFonts w:hint="eastAsia" w:asciiTheme="minorEastAsia" w:hAnsiTheme="minorEastAsia" w:eastAsiaTheme="minorEastAsia" w:cstheme="minorEastAsia"/>
                <w:color w:val="222222"/>
                <w:kern w:val="2"/>
                <w:sz w:val="32"/>
                <w:szCs w:val="32"/>
                <w:lang w:val="en-US" w:eastAsia="zh-CN" w:bidi="ar"/>
              </w:rPr>
            </w:pPr>
            <w:r>
              <w:rPr>
                <w:rFonts w:hint="eastAsia" w:asciiTheme="minorEastAsia" w:hAnsiTheme="minorEastAsia" w:eastAsiaTheme="minorEastAsia" w:cstheme="minorEastAsia"/>
                <w:color w:val="222222"/>
                <w:kern w:val="2"/>
                <w:sz w:val="32"/>
                <w:szCs w:val="32"/>
                <w:lang w:val="en-US" w:eastAsia="zh-CN" w:bidi="ar"/>
              </w:rPr>
              <w:t>基本支出</w:t>
            </w:r>
          </w:p>
        </w:tc>
        <w:tc>
          <w:tcPr>
            <w:tcW w:w="1350"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rFonts w:hint="eastAsia" w:asciiTheme="minorEastAsia" w:hAnsiTheme="minorEastAsia" w:eastAsiaTheme="minorEastAsia" w:cstheme="minorEastAsia"/>
                <w:color w:val="222222"/>
                <w:kern w:val="2"/>
                <w:sz w:val="32"/>
                <w:szCs w:val="32"/>
                <w:lang w:val="en-US" w:eastAsia="zh-CN" w:bidi="ar"/>
              </w:rPr>
            </w:pPr>
            <w:r>
              <w:rPr>
                <w:rFonts w:hint="eastAsia" w:asciiTheme="minorEastAsia" w:hAnsiTheme="minorEastAsia" w:eastAsiaTheme="minorEastAsia" w:cstheme="minorEastAsia"/>
                <w:color w:val="222222"/>
                <w:kern w:val="2"/>
                <w:sz w:val="32"/>
                <w:szCs w:val="32"/>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85" w:hRule="atLeast"/>
        </w:trPr>
        <w:tc>
          <w:tcPr>
            <w:tcW w:w="1103"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rFonts w:hint="eastAsia" w:asciiTheme="minorEastAsia" w:hAnsiTheme="minorEastAsia" w:eastAsiaTheme="minorEastAsia" w:cstheme="minorEastAsia"/>
                <w:color w:val="222222"/>
                <w:kern w:val="2"/>
                <w:sz w:val="32"/>
                <w:szCs w:val="32"/>
                <w:lang w:val="en-US" w:eastAsia="zh-CN" w:bidi="ar"/>
              </w:rPr>
            </w:pPr>
            <w:r>
              <w:rPr>
                <w:rFonts w:hint="eastAsia" w:asciiTheme="minorEastAsia" w:hAnsiTheme="minorEastAsia" w:eastAsiaTheme="minorEastAsia" w:cstheme="minorEastAsia"/>
                <w:color w:val="222222"/>
                <w:kern w:val="2"/>
                <w:sz w:val="32"/>
                <w:szCs w:val="32"/>
                <w:lang w:val="en-US" w:eastAsia="zh-CN" w:bidi="ar"/>
              </w:rPr>
              <w:t>公务接待</w:t>
            </w:r>
          </w:p>
        </w:tc>
        <w:tc>
          <w:tcPr>
            <w:tcW w:w="977"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left"/>
              <w:rPr>
                <w:rFonts w:hint="eastAsia" w:asciiTheme="minorEastAsia" w:hAnsiTheme="minorEastAsia" w:eastAsiaTheme="minorEastAsia" w:cstheme="minorEastAsia"/>
                <w:color w:val="222222"/>
                <w:kern w:val="2"/>
                <w:sz w:val="32"/>
                <w:szCs w:val="32"/>
                <w:lang w:val="en-US" w:eastAsia="zh-CN" w:bidi="ar"/>
              </w:rPr>
            </w:pPr>
            <w:r>
              <w:rPr>
                <w:rFonts w:hint="eastAsia" w:asciiTheme="minorEastAsia" w:hAnsiTheme="minorEastAsia" w:eastAsiaTheme="minorEastAsia" w:cstheme="minorEastAsia"/>
                <w:color w:val="222222"/>
                <w:kern w:val="2"/>
                <w:sz w:val="32"/>
                <w:szCs w:val="32"/>
                <w:lang w:val="en-US" w:eastAsia="zh-CN" w:bidi="ar"/>
              </w:rPr>
              <w:t>14.3</w:t>
            </w:r>
          </w:p>
        </w:tc>
        <w:tc>
          <w:tcPr>
            <w:tcW w:w="979"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left"/>
              <w:rPr>
                <w:rFonts w:hint="eastAsia" w:asciiTheme="minorEastAsia" w:hAnsiTheme="minorEastAsia" w:eastAsiaTheme="minorEastAsia" w:cstheme="minorEastAsia"/>
                <w:color w:val="222222"/>
                <w:kern w:val="2"/>
                <w:sz w:val="32"/>
                <w:szCs w:val="32"/>
                <w:lang w:val="en-US" w:eastAsia="zh-CN" w:bidi="ar"/>
              </w:rPr>
            </w:pPr>
            <w:r>
              <w:rPr>
                <w:rFonts w:hint="eastAsia" w:asciiTheme="minorEastAsia" w:hAnsiTheme="minorEastAsia" w:eastAsiaTheme="minorEastAsia" w:cstheme="minorEastAsia"/>
                <w:color w:val="222222"/>
                <w:kern w:val="2"/>
                <w:sz w:val="32"/>
                <w:szCs w:val="32"/>
                <w:lang w:val="en-US" w:eastAsia="zh-CN" w:bidi="ar"/>
              </w:rPr>
              <w:t>0</w:t>
            </w:r>
          </w:p>
        </w:tc>
        <w:tc>
          <w:tcPr>
            <w:tcW w:w="1252"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left"/>
              <w:rPr>
                <w:rFonts w:hint="eastAsia" w:asciiTheme="minorEastAsia" w:hAnsiTheme="minorEastAsia" w:eastAsiaTheme="minorEastAsia" w:cstheme="minorEastAsia"/>
                <w:color w:val="222222"/>
                <w:kern w:val="2"/>
                <w:sz w:val="32"/>
                <w:szCs w:val="32"/>
                <w:lang w:val="en-US" w:eastAsia="zh-CN" w:bidi="ar"/>
              </w:rPr>
            </w:pPr>
            <w:r>
              <w:rPr>
                <w:rFonts w:hint="eastAsia" w:asciiTheme="minorEastAsia" w:hAnsiTheme="minorEastAsia" w:eastAsiaTheme="minorEastAsia" w:cstheme="minorEastAsia"/>
                <w:color w:val="222222"/>
                <w:kern w:val="2"/>
                <w:sz w:val="32"/>
                <w:szCs w:val="32"/>
                <w:lang w:val="en-US" w:eastAsia="zh-CN" w:bidi="ar"/>
              </w:rPr>
              <w:t>2.44</w:t>
            </w:r>
          </w:p>
        </w:tc>
        <w:tc>
          <w:tcPr>
            <w:tcW w:w="1200"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left"/>
              <w:rPr>
                <w:rFonts w:hint="eastAsia" w:asciiTheme="minorEastAsia" w:hAnsiTheme="minorEastAsia" w:eastAsiaTheme="minorEastAsia" w:cstheme="minorEastAsia"/>
                <w:color w:val="222222"/>
                <w:kern w:val="2"/>
                <w:sz w:val="32"/>
                <w:szCs w:val="32"/>
                <w:lang w:val="en-US" w:eastAsia="zh-CN" w:bidi="ar"/>
              </w:rPr>
            </w:pPr>
            <w:r>
              <w:rPr>
                <w:rFonts w:hint="eastAsia" w:asciiTheme="minorEastAsia" w:hAnsiTheme="minorEastAsia" w:eastAsiaTheme="minorEastAsia" w:cstheme="minorEastAsia"/>
                <w:color w:val="222222"/>
                <w:kern w:val="2"/>
                <w:sz w:val="32"/>
                <w:szCs w:val="32"/>
                <w:lang w:val="en-US" w:eastAsia="zh-CN" w:bidi="ar"/>
              </w:rPr>
              <w:t>0</w:t>
            </w:r>
          </w:p>
        </w:tc>
        <w:tc>
          <w:tcPr>
            <w:tcW w:w="1440"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left"/>
              <w:rPr>
                <w:rFonts w:hint="eastAsia" w:asciiTheme="minorEastAsia" w:hAnsiTheme="minorEastAsia" w:eastAsiaTheme="minorEastAsia" w:cstheme="minorEastAsia"/>
                <w:color w:val="222222"/>
                <w:kern w:val="2"/>
                <w:sz w:val="32"/>
                <w:szCs w:val="32"/>
                <w:lang w:val="en-US" w:eastAsia="zh-CN" w:bidi="ar"/>
              </w:rPr>
            </w:pPr>
            <w:r>
              <w:rPr>
                <w:rFonts w:hint="eastAsia" w:asciiTheme="minorEastAsia" w:hAnsiTheme="minorEastAsia" w:eastAsiaTheme="minorEastAsia" w:cstheme="minorEastAsia"/>
                <w:color w:val="222222"/>
                <w:kern w:val="2"/>
                <w:sz w:val="32"/>
                <w:szCs w:val="32"/>
                <w:lang w:val="en-US" w:eastAsia="zh-CN" w:bidi="ar"/>
              </w:rPr>
              <w:t>-11.86</w:t>
            </w:r>
          </w:p>
        </w:tc>
        <w:tc>
          <w:tcPr>
            <w:tcW w:w="1350"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left"/>
              <w:rPr>
                <w:rFonts w:hint="eastAsia" w:asciiTheme="minorEastAsia" w:hAnsiTheme="minorEastAsia" w:eastAsiaTheme="minorEastAsia" w:cstheme="minorEastAsia"/>
                <w:color w:val="222222"/>
                <w:kern w:val="2"/>
                <w:sz w:val="32"/>
                <w:szCs w:val="32"/>
                <w:lang w:val="en-US" w:eastAsia="zh-CN" w:bidi="ar"/>
              </w:rPr>
            </w:pPr>
            <w:r>
              <w:rPr>
                <w:rFonts w:hint="eastAsia" w:asciiTheme="minorEastAsia" w:hAnsiTheme="minorEastAsia" w:eastAsiaTheme="minorEastAsia" w:cstheme="minorEastAsia"/>
                <w:color w:val="222222"/>
                <w:kern w:val="2"/>
                <w:sz w:val="32"/>
                <w:szCs w:val="32"/>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85" w:hRule="atLeast"/>
        </w:trPr>
        <w:tc>
          <w:tcPr>
            <w:tcW w:w="1103"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rFonts w:hint="eastAsia" w:asciiTheme="minorEastAsia" w:hAnsiTheme="minorEastAsia" w:eastAsiaTheme="minorEastAsia" w:cstheme="minorEastAsia"/>
                <w:color w:val="222222"/>
                <w:kern w:val="2"/>
                <w:sz w:val="32"/>
                <w:szCs w:val="32"/>
                <w:lang w:val="en-US" w:eastAsia="zh-CN" w:bidi="ar"/>
              </w:rPr>
            </w:pPr>
            <w:r>
              <w:rPr>
                <w:rFonts w:hint="eastAsia" w:asciiTheme="minorEastAsia" w:hAnsiTheme="minorEastAsia" w:eastAsiaTheme="minorEastAsia" w:cstheme="minorEastAsia"/>
                <w:color w:val="222222"/>
                <w:kern w:val="2"/>
                <w:sz w:val="32"/>
                <w:szCs w:val="32"/>
                <w:lang w:val="en-US" w:eastAsia="zh-CN" w:bidi="ar"/>
              </w:rPr>
              <w:t>公车运行</w:t>
            </w:r>
          </w:p>
        </w:tc>
        <w:tc>
          <w:tcPr>
            <w:tcW w:w="977"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left"/>
              <w:rPr>
                <w:rFonts w:hint="eastAsia" w:asciiTheme="minorEastAsia" w:hAnsiTheme="minorEastAsia" w:eastAsiaTheme="minorEastAsia" w:cstheme="minorEastAsia"/>
                <w:color w:val="222222"/>
                <w:kern w:val="2"/>
                <w:sz w:val="32"/>
                <w:szCs w:val="32"/>
                <w:lang w:val="en-US" w:eastAsia="zh-CN" w:bidi="ar"/>
              </w:rPr>
            </w:pPr>
            <w:r>
              <w:rPr>
                <w:rFonts w:hint="eastAsia" w:asciiTheme="minorEastAsia" w:hAnsiTheme="minorEastAsia" w:eastAsiaTheme="minorEastAsia" w:cstheme="minorEastAsia"/>
                <w:color w:val="222222"/>
                <w:kern w:val="2"/>
                <w:sz w:val="32"/>
                <w:szCs w:val="32"/>
                <w:lang w:val="en-US" w:eastAsia="zh-CN" w:bidi="ar"/>
              </w:rPr>
              <w:t>3</w:t>
            </w:r>
          </w:p>
        </w:tc>
        <w:tc>
          <w:tcPr>
            <w:tcW w:w="979"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left"/>
              <w:rPr>
                <w:rFonts w:hint="eastAsia" w:asciiTheme="minorEastAsia" w:hAnsiTheme="minorEastAsia" w:eastAsiaTheme="minorEastAsia" w:cstheme="minorEastAsia"/>
                <w:color w:val="222222"/>
                <w:kern w:val="2"/>
                <w:sz w:val="32"/>
                <w:szCs w:val="32"/>
                <w:lang w:val="en-US" w:eastAsia="zh-CN" w:bidi="ar"/>
              </w:rPr>
            </w:pPr>
            <w:r>
              <w:rPr>
                <w:rFonts w:hint="eastAsia" w:asciiTheme="minorEastAsia" w:hAnsiTheme="minorEastAsia" w:eastAsiaTheme="minorEastAsia" w:cstheme="minorEastAsia"/>
                <w:color w:val="222222"/>
                <w:kern w:val="2"/>
                <w:sz w:val="32"/>
                <w:szCs w:val="32"/>
                <w:lang w:val="en-US" w:eastAsia="zh-CN" w:bidi="ar"/>
              </w:rPr>
              <w:t>0</w:t>
            </w:r>
          </w:p>
        </w:tc>
        <w:tc>
          <w:tcPr>
            <w:tcW w:w="1252"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left"/>
              <w:rPr>
                <w:rFonts w:hint="eastAsia" w:asciiTheme="minorEastAsia" w:hAnsiTheme="minorEastAsia" w:eastAsiaTheme="minorEastAsia" w:cstheme="minorEastAsia"/>
                <w:color w:val="222222"/>
                <w:kern w:val="2"/>
                <w:sz w:val="32"/>
                <w:szCs w:val="32"/>
                <w:lang w:val="en-US" w:eastAsia="zh-CN" w:bidi="ar"/>
              </w:rPr>
            </w:pPr>
            <w:r>
              <w:rPr>
                <w:rFonts w:hint="eastAsia" w:asciiTheme="minorEastAsia" w:hAnsiTheme="minorEastAsia" w:eastAsiaTheme="minorEastAsia" w:cstheme="minorEastAsia"/>
                <w:color w:val="222222"/>
                <w:kern w:val="2"/>
                <w:sz w:val="32"/>
                <w:szCs w:val="32"/>
                <w:lang w:val="en-US" w:eastAsia="zh-CN" w:bidi="ar"/>
              </w:rPr>
              <w:t>2.27</w:t>
            </w:r>
          </w:p>
        </w:tc>
        <w:tc>
          <w:tcPr>
            <w:tcW w:w="1200"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left"/>
              <w:rPr>
                <w:rFonts w:hint="eastAsia" w:asciiTheme="minorEastAsia" w:hAnsiTheme="minorEastAsia" w:eastAsiaTheme="minorEastAsia" w:cstheme="minorEastAsia"/>
                <w:color w:val="222222"/>
                <w:kern w:val="2"/>
                <w:sz w:val="32"/>
                <w:szCs w:val="32"/>
                <w:lang w:val="en-US" w:eastAsia="zh-CN" w:bidi="ar"/>
              </w:rPr>
            </w:pPr>
            <w:r>
              <w:rPr>
                <w:rFonts w:hint="eastAsia" w:asciiTheme="minorEastAsia" w:hAnsiTheme="minorEastAsia" w:eastAsiaTheme="minorEastAsia" w:cstheme="minorEastAsia"/>
                <w:color w:val="222222"/>
                <w:kern w:val="2"/>
                <w:sz w:val="32"/>
                <w:szCs w:val="32"/>
                <w:lang w:val="en-US" w:eastAsia="zh-CN" w:bidi="ar"/>
              </w:rPr>
              <w:t>0</w:t>
            </w:r>
          </w:p>
        </w:tc>
        <w:tc>
          <w:tcPr>
            <w:tcW w:w="1440"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left"/>
              <w:rPr>
                <w:rFonts w:hint="eastAsia" w:asciiTheme="minorEastAsia" w:hAnsiTheme="minorEastAsia" w:eastAsiaTheme="minorEastAsia" w:cstheme="minorEastAsia"/>
                <w:color w:val="222222"/>
                <w:kern w:val="2"/>
                <w:sz w:val="32"/>
                <w:szCs w:val="32"/>
                <w:lang w:val="en-US" w:eastAsia="zh-CN" w:bidi="ar"/>
              </w:rPr>
            </w:pPr>
            <w:r>
              <w:rPr>
                <w:rFonts w:hint="eastAsia" w:asciiTheme="minorEastAsia" w:hAnsiTheme="minorEastAsia" w:eastAsiaTheme="minorEastAsia" w:cstheme="minorEastAsia"/>
                <w:color w:val="222222"/>
                <w:kern w:val="2"/>
                <w:sz w:val="32"/>
                <w:szCs w:val="32"/>
                <w:lang w:val="en-US" w:eastAsia="zh-CN" w:bidi="ar"/>
              </w:rPr>
              <w:t>-0.73</w:t>
            </w:r>
          </w:p>
        </w:tc>
        <w:tc>
          <w:tcPr>
            <w:tcW w:w="1350"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left"/>
              <w:rPr>
                <w:rFonts w:hint="eastAsia" w:asciiTheme="minorEastAsia" w:hAnsiTheme="minorEastAsia" w:eastAsiaTheme="minorEastAsia" w:cstheme="minorEastAsia"/>
                <w:color w:val="222222"/>
                <w:kern w:val="2"/>
                <w:sz w:val="32"/>
                <w:szCs w:val="32"/>
                <w:lang w:val="en-US" w:eastAsia="zh-CN" w:bidi="ar"/>
              </w:rPr>
            </w:pPr>
            <w:r>
              <w:rPr>
                <w:rFonts w:hint="eastAsia" w:asciiTheme="minorEastAsia" w:hAnsiTheme="minorEastAsia" w:eastAsiaTheme="minorEastAsia" w:cstheme="minorEastAsia"/>
                <w:color w:val="222222"/>
                <w:kern w:val="2"/>
                <w:sz w:val="32"/>
                <w:szCs w:val="32"/>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85" w:hRule="atLeast"/>
        </w:trPr>
        <w:tc>
          <w:tcPr>
            <w:tcW w:w="1103"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rFonts w:hint="eastAsia" w:asciiTheme="minorEastAsia" w:hAnsiTheme="minorEastAsia" w:eastAsiaTheme="minorEastAsia" w:cstheme="minorEastAsia"/>
                <w:color w:val="222222"/>
                <w:kern w:val="2"/>
                <w:sz w:val="32"/>
                <w:szCs w:val="32"/>
                <w:lang w:val="en-US" w:eastAsia="zh-CN" w:bidi="ar"/>
              </w:rPr>
            </w:pPr>
            <w:r>
              <w:rPr>
                <w:rFonts w:hint="eastAsia" w:asciiTheme="minorEastAsia" w:hAnsiTheme="minorEastAsia" w:eastAsiaTheme="minorEastAsia" w:cstheme="minorEastAsia"/>
                <w:color w:val="222222"/>
                <w:kern w:val="2"/>
                <w:sz w:val="32"/>
                <w:szCs w:val="32"/>
                <w:lang w:val="en-US" w:eastAsia="zh-CN" w:bidi="ar"/>
              </w:rPr>
              <w:t>公车购置</w:t>
            </w:r>
          </w:p>
        </w:tc>
        <w:tc>
          <w:tcPr>
            <w:tcW w:w="977"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left"/>
              <w:rPr>
                <w:rFonts w:hint="eastAsia" w:asciiTheme="minorEastAsia" w:hAnsiTheme="minorEastAsia" w:eastAsiaTheme="minorEastAsia" w:cstheme="minorEastAsia"/>
                <w:color w:val="222222"/>
                <w:kern w:val="2"/>
                <w:sz w:val="32"/>
                <w:szCs w:val="32"/>
                <w:lang w:val="en-US" w:eastAsia="zh-CN" w:bidi="ar"/>
              </w:rPr>
            </w:pPr>
            <w:r>
              <w:rPr>
                <w:rFonts w:hint="eastAsia" w:asciiTheme="minorEastAsia" w:hAnsiTheme="minorEastAsia" w:eastAsiaTheme="minorEastAsia" w:cstheme="minorEastAsia"/>
                <w:color w:val="222222"/>
                <w:kern w:val="2"/>
                <w:sz w:val="32"/>
                <w:szCs w:val="32"/>
                <w:lang w:val="en-US" w:eastAsia="zh-CN" w:bidi="ar"/>
              </w:rPr>
              <w:t>0</w:t>
            </w:r>
          </w:p>
        </w:tc>
        <w:tc>
          <w:tcPr>
            <w:tcW w:w="979"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left"/>
              <w:rPr>
                <w:rFonts w:hint="eastAsia" w:asciiTheme="minorEastAsia" w:hAnsiTheme="minorEastAsia" w:eastAsiaTheme="minorEastAsia" w:cstheme="minorEastAsia"/>
                <w:color w:val="222222"/>
                <w:kern w:val="2"/>
                <w:sz w:val="32"/>
                <w:szCs w:val="32"/>
                <w:lang w:val="en-US" w:eastAsia="zh-CN" w:bidi="ar"/>
              </w:rPr>
            </w:pPr>
            <w:r>
              <w:rPr>
                <w:rFonts w:hint="eastAsia" w:asciiTheme="minorEastAsia" w:hAnsiTheme="minorEastAsia" w:eastAsiaTheme="minorEastAsia" w:cstheme="minorEastAsia"/>
                <w:color w:val="222222"/>
                <w:kern w:val="2"/>
                <w:sz w:val="32"/>
                <w:szCs w:val="32"/>
                <w:lang w:val="en-US" w:eastAsia="zh-CN" w:bidi="ar"/>
              </w:rPr>
              <w:t>0</w:t>
            </w:r>
          </w:p>
        </w:tc>
        <w:tc>
          <w:tcPr>
            <w:tcW w:w="1252"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left"/>
              <w:rPr>
                <w:rFonts w:hint="eastAsia" w:asciiTheme="minorEastAsia" w:hAnsiTheme="minorEastAsia" w:eastAsiaTheme="minorEastAsia" w:cstheme="minorEastAsia"/>
                <w:color w:val="222222"/>
                <w:kern w:val="2"/>
                <w:sz w:val="32"/>
                <w:szCs w:val="32"/>
                <w:lang w:val="en-US" w:eastAsia="zh-CN" w:bidi="ar"/>
              </w:rPr>
            </w:pPr>
            <w:r>
              <w:rPr>
                <w:rFonts w:hint="eastAsia" w:asciiTheme="minorEastAsia" w:hAnsiTheme="minorEastAsia" w:eastAsiaTheme="minorEastAsia" w:cstheme="minorEastAsia"/>
                <w:color w:val="222222"/>
                <w:kern w:val="2"/>
                <w:sz w:val="32"/>
                <w:szCs w:val="32"/>
                <w:lang w:val="en-US" w:eastAsia="zh-CN" w:bidi="ar"/>
              </w:rPr>
              <w:t>0</w:t>
            </w:r>
          </w:p>
        </w:tc>
        <w:tc>
          <w:tcPr>
            <w:tcW w:w="1200"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left"/>
              <w:rPr>
                <w:rFonts w:hint="eastAsia" w:asciiTheme="minorEastAsia" w:hAnsiTheme="minorEastAsia" w:eastAsiaTheme="minorEastAsia" w:cstheme="minorEastAsia"/>
                <w:color w:val="222222"/>
                <w:kern w:val="2"/>
                <w:sz w:val="32"/>
                <w:szCs w:val="32"/>
                <w:lang w:val="en-US" w:eastAsia="zh-CN" w:bidi="ar"/>
              </w:rPr>
            </w:pPr>
            <w:r>
              <w:rPr>
                <w:rFonts w:hint="eastAsia" w:asciiTheme="minorEastAsia" w:hAnsiTheme="minorEastAsia" w:eastAsiaTheme="minorEastAsia" w:cstheme="minorEastAsia"/>
                <w:color w:val="222222"/>
                <w:kern w:val="2"/>
                <w:sz w:val="32"/>
                <w:szCs w:val="32"/>
                <w:lang w:val="en-US" w:eastAsia="zh-CN" w:bidi="ar"/>
              </w:rPr>
              <w:t>0</w:t>
            </w:r>
          </w:p>
        </w:tc>
        <w:tc>
          <w:tcPr>
            <w:tcW w:w="1440"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left"/>
              <w:rPr>
                <w:rFonts w:hint="eastAsia" w:asciiTheme="minorEastAsia" w:hAnsiTheme="minorEastAsia" w:eastAsiaTheme="minorEastAsia" w:cstheme="minorEastAsia"/>
                <w:color w:val="222222"/>
                <w:kern w:val="2"/>
                <w:sz w:val="32"/>
                <w:szCs w:val="32"/>
                <w:lang w:val="en-US" w:eastAsia="zh-CN" w:bidi="ar"/>
              </w:rPr>
            </w:pPr>
            <w:r>
              <w:rPr>
                <w:rFonts w:hint="eastAsia" w:asciiTheme="minorEastAsia" w:hAnsiTheme="minorEastAsia" w:eastAsiaTheme="minorEastAsia" w:cstheme="minorEastAsia"/>
                <w:color w:val="222222"/>
                <w:kern w:val="2"/>
                <w:sz w:val="32"/>
                <w:szCs w:val="32"/>
                <w:lang w:val="en-US" w:eastAsia="zh-CN" w:bidi="ar"/>
              </w:rPr>
              <w:t>0</w:t>
            </w:r>
          </w:p>
        </w:tc>
        <w:tc>
          <w:tcPr>
            <w:tcW w:w="1350"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left"/>
              <w:rPr>
                <w:rFonts w:hint="eastAsia" w:asciiTheme="minorEastAsia" w:hAnsiTheme="minorEastAsia" w:eastAsiaTheme="minorEastAsia" w:cstheme="minorEastAsia"/>
                <w:color w:val="222222"/>
                <w:kern w:val="2"/>
                <w:sz w:val="32"/>
                <w:szCs w:val="32"/>
                <w:lang w:val="en-US" w:eastAsia="zh-CN" w:bidi="ar"/>
              </w:rPr>
            </w:pPr>
            <w:r>
              <w:rPr>
                <w:rFonts w:hint="eastAsia" w:asciiTheme="minorEastAsia" w:hAnsiTheme="minorEastAsia" w:eastAsiaTheme="minorEastAsia" w:cstheme="minorEastAsia"/>
                <w:color w:val="222222"/>
                <w:kern w:val="2"/>
                <w:sz w:val="32"/>
                <w:szCs w:val="32"/>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85" w:hRule="atLeast"/>
        </w:trPr>
        <w:tc>
          <w:tcPr>
            <w:tcW w:w="1103"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rFonts w:hint="eastAsia" w:asciiTheme="minorEastAsia" w:hAnsiTheme="minorEastAsia" w:eastAsiaTheme="minorEastAsia" w:cstheme="minorEastAsia"/>
                <w:color w:val="222222"/>
                <w:kern w:val="2"/>
                <w:sz w:val="32"/>
                <w:szCs w:val="32"/>
                <w:lang w:val="en-US" w:eastAsia="zh-CN" w:bidi="ar"/>
              </w:rPr>
            </w:pPr>
            <w:r>
              <w:rPr>
                <w:rFonts w:hint="eastAsia" w:asciiTheme="minorEastAsia" w:hAnsiTheme="minorEastAsia" w:eastAsiaTheme="minorEastAsia" w:cstheme="minorEastAsia"/>
                <w:color w:val="222222"/>
                <w:kern w:val="2"/>
                <w:sz w:val="32"/>
                <w:szCs w:val="32"/>
                <w:lang w:val="en-US" w:eastAsia="zh-CN" w:bidi="ar"/>
              </w:rPr>
              <w:t>因公出国</w:t>
            </w:r>
          </w:p>
        </w:tc>
        <w:tc>
          <w:tcPr>
            <w:tcW w:w="977"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left"/>
              <w:rPr>
                <w:rFonts w:hint="eastAsia" w:asciiTheme="minorEastAsia" w:hAnsiTheme="minorEastAsia" w:eastAsiaTheme="minorEastAsia" w:cstheme="minorEastAsia"/>
                <w:color w:val="222222"/>
                <w:kern w:val="2"/>
                <w:sz w:val="32"/>
                <w:szCs w:val="32"/>
                <w:lang w:val="en-US" w:eastAsia="zh-CN" w:bidi="ar"/>
              </w:rPr>
            </w:pPr>
            <w:r>
              <w:rPr>
                <w:rFonts w:hint="eastAsia" w:asciiTheme="minorEastAsia" w:hAnsiTheme="minorEastAsia" w:eastAsiaTheme="minorEastAsia" w:cstheme="minorEastAsia"/>
                <w:color w:val="222222"/>
                <w:kern w:val="2"/>
                <w:sz w:val="32"/>
                <w:szCs w:val="32"/>
                <w:lang w:val="en-US" w:eastAsia="zh-CN" w:bidi="ar"/>
              </w:rPr>
              <w:t>0</w:t>
            </w:r>
          </w:p>
        </w:tc>
        <w:tc>
          <w:tcPr>
            <w:tcW w:w="979"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left"/>
              <w:rPr>
                <w:rFonts w:hint="eastAsia" w:asciiTheme="minorEastAsia" w:hAnsiTheme="minorEastAsia" w:eastAsiaTheme="minorEastAsia" w:cstheme="minorEastAsia"/>
                <w:color w:val="222222"/>
                <w:kern w:val="2"/>
                <w:sz w:val="32"/>
                <w:szCs w:val="32"/>
                <w:lang w:val="en-US" w:eastAsia="zh-CN" w:bidi="ar"/>
              </w:rPr>
            </w:pPr>
            <w:r>
              <w:rPr>
                <w:rFonts w:hint="eastAsia" w:asciiTheme="minorEastAsia" w:hAnsiTheme="minorEastAsia" w:eastAsiaTheme="minorEastAsia" w:cstheme="minorEastAsia"/>
                <w:color w:val="222222"/>
                <w:kern w:val="2"/>
                <w:sz w:val="32"/>
                <w:szCs w:val="32"/>
                <w:lang w:val="en-US" w:eastAsia="zh-CN" w:bidi="ar"/>
              </w:rPr>
              <w:t>0</w:t>
            </w:r>
          </w:p>
        </w:tc>
        <w:tc>
          <w:tcPr>
            <w:tcW w:w="1252"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left"/>
              <w:rPr>
                <w:rFonts w:hint="eastAsia" w:asciiTheme="minorEastAsia" w:hAnsiTheme="minorEastAsia" w:eastAsiaTheme="minorEastAsia" w:cstheme="minorEastAsia"/>
                <w:color w:val="222222"/>
                <w:kern w:val="2"/>
                <w:sz w:val="32"/>
                <w:szCs w:val="32"/>
                <w:lang w:val="en-US" w:eastAsia="zh-CN" w:bidi="ar"/>
              </w:rPr>
            </w:pPr>
            <w:r>
              <w:rPr>
                <w:rFonts w:hint="eastAsia" w:asciiTheme="minorEastAsia" w:hAnsiTheme="minorEastAsia" w:eastAsiaTheme="minorEastAsia" w:cstheme="minorEastAsia"/>
                <w:color w:val="222222"/>
                <w:kern w:val="2"/>
                <w:sz w:val="32"/>
                <w:szCs w:val="32"/>
                <w:lang w:val="en-US" w:eastAsia="zh-CN" w:bidi="ar"/>
              </w:rPr>
              <w:t>0</w:t>
            </w:r>
          </w:p>
        </w:tc>
        <w:tc>
          <w:tcPr>
            <w:tcW w:w="1200"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left"/>
              <w:rPr>
                <w:rFonts w:hint="eastAsia" w:asciiTheme="minorEastAsia" w:hAnsiTheme="minorEastAsia" w:eastAsiaTheme="minorEastAsia" w:cstheme="minorEastAsia"/>
                <w:color w:val="222222"/>
                <w:kern w:val="2"/>
                <w:sz w:val="32"/>
                <w:szCs w:val="32"/>
                <w:lang w:val="en-US" w:eastAsia="zh-CN" w:bidi="ar"/>
              </w:rPr>
            </w:pPr>
            <w:r>
              <w:rPr>
                <w:rFonts w:hint="eastAsia" w:asciiTheme="minorEastAsia" w:hAnsiTheme="minorEastAsia" w:eastAsiaTheme="minorEastAsia" w:cstheme="minorEastAsia"/>
                <w:color w:val="222222"/>
                <w:kern w:val="2"/>
                <w:sz w:val="32"/>
                <w:szCs w:val="32"/>
                <w:lang w:val="en-US" w:eastAsia="zh-CN" w:bidi="ar"/>
              </w:rPr>
              <w:t>0</w:t>
            </w:r>
          </w:p>
        </w:tc>
        <w:tc>
          <w:tcPr>
            <w:tcW w:w="1440"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left"/>
              <w:rPr>
                <w:rFonts w:hint="eastAsia" w:asciiTheme="minorEastAsia" w:hAnsiTheme="minorEastAsia" w:eastAsiaTheme="minorEastAsia" w:cstheme="minorEastAsia"/>
                <w:color w:val="222222"/>
                <w:kern w:val="2"/>
                <w:sz w:val="32"/>
                <w:szCs w:val="32"/>
                <w:lang w:val="en-US" w:eastAsia="zh-CN" w:bidi="ar"/>
              </w:rPr>
            </w:pPr>
            <w:r>
              <w:rPr>
                <w:rFonts w:hint="eastAsia" w:asciiTheme="minorEastAsia" w:hAnsiTheme="minorEastAsia" w:eastAsiaTheme="minorEastAsia" w:cstheme="minorEastAsia"/>
                <w:color w:val="222222"/>
                <w:kern w:val="2"/>
                <w:sz w:val="32"/>
                <w:szCs w:val="32"/>
                <w:lang w:val="en-US" w:eastAsia="zh-CN" w:bidi="ar"/>
              </w:rPr>
              <w:t>0</w:t>
            </w:r>
          </w:p>
        </w:tc>
        <w:tc>
          <w:tcPr>
            <w:tcW w:w="1350"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left"/>
              <w:rPr>
                <w:rFonts w:hint="eastAsia" w:asciiTheme="minorEastAsia" w:hAnsiTheme="minorEastAsia" w:eastAsiaTheme="minorEastAsia" w:cstheme="minorEastAsia"/>
                <w:color w:val="222222"/>
                <w:kern w:val="2"/>
                <w:sz w:val="32"/>
                <w:szCs w:val="32"/>
                <w:lang w:val="en-US" w:eastAsia="zh-CN" w:bidi="ar"/>
              </w:rPr>
            </w:pPr>
            <w:r>
              <w:rPr>
                <w:rFonts w:hint="eastAsia" w:asciiTheme="minorEastAsia" w:hAnsiTheme="minorEastAsia" w:eastAsiaTheme="minorEastAsia" w:cstheme="minorEastAsia"/>
                <w:color w:val="222222"/>
                <w:kern w:val="2"/>
                <w:sz w:val="32"/>
                <w:szCs w:val="32"/>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trPr>
        <w:tc>
          <w:tcPr>
            <w:tcW w:w="1103" w:type="dxa"/>
            <w:tcBorders>
              <w:top w:val="nil"/>
              <w:left w:val="single" w:color="000000" w:sz="8" w:space="0"/>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center"/>
              <w:rPr>
                <w:rFonts w:hint="eastAsia" w:asciiTheme="minorEastAsia" w:hAnsiTheme="minorEastAsia" w:eastAsiaTheme="minorEastAsia" w:cstheme="minorEastAsia"/>
                <w:color w:val="222222"/>
                <w:kern w:val="2"/>
                <w:sz w:val="32"/>
                <w:szCs w:val="32"/>
                <w:lang w:val="en-US" w:eastAsia="zh-CN" w:bidi="ar"/>
              </w:rPr>
            </w:pPr>
            <w:r>
              <w:rPr>
                <w:rFonts w:hint="eastAsia" w:asciiTheme="minorEastAsia" w:hAnsiTheme="minorEastAsia" w:eastAsiaTheme="minorEastAsia" w:cstheme="minorEastAsia"/>
                <w:color w:val="222222"/>
                <w:kern w:val="2"/>
                <w:sz w:val="32"/>
                <w:szCs w:val="32"/>
                <w:lang w:val="en-US" w:eastAsia="zh-CN" w:bidi="ar"/>
              </w:rPr>
              <w:t>合计</w:t>
            </w:r>
          </w:p>
        </w:tc>
        <w:tc>
          <w:tcPr>
            <w:tcW w:w="977"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left"/>
              <w:rPr>
                <w:rFonts w:hint="eastAsia" w:asciiTheme="minorEastAsia" w:hAnsiTheme="minorEastAsia" w:eastAsiaTheme="minorEastAsia" w:cstheme="minorEastAsia"/>
                <w:color w:val="222222"/>
                <w:kern w:val="2"/>
                <w:sz w:val="32"/>
                <w:szCs w:val="32"/>
                <w:lang w:val="en-US" w:eastAsia="zh-CN" w:bidi="ar"/>
              </w:rPr>
            </w:pPr>
            <w:r>
              <w:rPr>
                <w:rFonts w:hint="eastAsia" w:asciiTheme="minorEastAsia" w:hAnsiTheme="minorEastAsia" w:eastAsiaTheme="minorEastAsia" w:cstheme="minorEastAsia"/>
                <w:color w:val="222222"/>
                <w:kern w:val="2"/>
                <w:sz w:val="32"/>
                <w:szCs w:val="32"/>
                <w:lang w:val="en-US" w:eastAsia="zh-CN" w:bidi="ar"/>
              </w:rPr>
              <w:t>17.3</w:t>
            </w:r>
          </w:p>
        </w:tc>
        <w:tc>
          <w:tcPr>
            <w:tcW w:w="979"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left"/>
              <w:rPr>
                <w:rFonts w:hint="eastAsia" w:asciiTheme="minorEastAsia" w:hAnsiTheme="minorEastAsia" w:eastAsiaTheme="minorEastAsia" w:cstheme="minorEastAsia"/>
                <w:color w:val="222222"/>
                <w:kern w:val="2"/>
                <w:sz w:val="32"/>
                <w:szCs w:val="32"/>
                <w:lang w:val="en-US" w:eastAsia="zh-CN" w:bidi="ar"/>
              </w:rPr>
            </w:pPr>
            <w:r>
              <w:rPr>
                <w:rFonts w:hint="eastAsia" w:asciiTheme="minorEastAsia" w:hAnsiTheme="minorEastAsia" w:eastAsiaTheme="minorEastAsia" w:cstheme="minorEastAsia"/>
                <w:color w:val="222222"/>
                <w:kern w:val="2"/>
                <w:sz w:val="32"/>
                <w:szCs w:val="32"/>
                <w:lang w:val="en-US" w:eastAsia="zh-CN" w:bidi="ar"/>
              </w:rPr>
              <w:t>0</w:t>
            </w:r>
          </w:p>
        </w:tc>
        <w:tc>
          <w:tcPr>
            <w:tcW w:w="1252"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left"/>
              <w:rPr>
                <w:rFonts w:hint="eastAsia" w:asciiTheme="minorEastAsia" w:hAnsiTheme="minorEastAsia" w:eastAsiaTheme="minorEastAsia" w:cstheme="minorEastAsia"/>
                <w:color w:val="222222"/>
                <w:kern w:val="2"/>
                <w:sz w:val="32"/>
                <w:szCs w:val="32"/>
                <w:lang w:val="en-US" w:eastAsia="zh-CN" w:bidi="ar"/>
              </w:rPr>
            </w:pPr>
            <w:r>
              <w:rPr>
                <w:rFonts w:hint="eastAsia" w:asciiTheme="minorEastAsia" w:hAnsiTheme="minorEastAsia" w:eastAsiaTheme="minorEastAsia" w:cstheme="minorEastAsia"/>
                <w:color w:val="222222"/>
                <w:kern w:val="2"/>
                <w:sz w:val="32"/>
                <w:szCs w:val="32"/>
                <w:lang w:val="en-US" w:eastAsia="zh-CN" w:bidi="ar"/>
              </w:rPr>
              <w:t>4.71</w:t>
            </w:r>
          </w:p>
        </w:tc>
        <w:tc>
          <w:tcPr>
            <w:tcW w:w="1200"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left"/>
              <w:rPr>
                <w:rFonts w:hint="eastAsia" w:asciiTheme="minorEastAsia" w:hAnsiTheme="minorEastAsia" w:eastAsiaTheme="minorEastAsia" w:cstheme="minorEastAsia"/>
                <w:color w:val="222222"/>
                <w:kern w:val="2"/>
                <w:sz w:val="32"/>
                <w:szCs w:val="32"/>
                <w:lang w:val="en-US" w:eastAsia="zh-CN" w:bidi="ar"/>
              </w:rPr>
            </w:pPr>
            <w:r>
              <w:rPr>
                <w:rFonts w:hint="eastAsia" w:asciiTheme="minorEastAsia" w:hAnsiTheme="minorEastAsia" w:eastAsiaTheme="minorEastAsia" w:cstheme="minorEastAsia"/>
                <w:color w:val="222222"/>
                <w:kern w:val="2"/>
                <w:sz w:val="32"/>
                <w:szCs w:val="32"/>
                <w:lang w:val="en-US" w:eastAsia="zh-CN" w:bidi="ar"/>
              </w:rPr>
              <w:t>0</w:t>
            </w:r>
          </w:p>
        </w:tc>
        <w:tc>
          <w:tcPr>
            <w:tcW w:w="1440"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left"/>
              <w:rPr>
                <w:rFonts w:hint="eastAsia" w:asciiTheme="minorEastAsia" w:hAnsiTheme="minorEastAsia" w:eastAsiaTheme="minorEastAsia" w:cstheme="minorEastAsia"/>
                <w:color w:val="222222"/>
                <w:kern w:val="2"/>
                <w:sz w:val="32"/>
                <w:szCs w:val="32"/>
                <w:lang w:val="en-US" w:eastAsia="zh-CN" w:bidi="ar"/>
              </w:rPr>
            </w:pPr>
            <w:r>
              <w:rPr>
                <w:rFonts w:hint="eastAsia" w:asciiTheme="minorEastAsia" w:hAnsiTheme="minorEastAsia" w:eastAsiaTheme="minorEastAsia" w:cstheme="minorEastAsia"/>
                <w:color w:val="222222"/>
                <w:kern w:val="2"/>
                <w:sz w:val="32"/>
                <w:szCs w:val="32"/>
                <w:lang w:val="en-US" w:eastAsia="zh-CN" w:bidi="ar"/>
              </w:rPr>
              <w:t>-12.59</w:t>
            </w:r>
          </w:p>
        </w:tc>
        <w:tc>
          <w:tcPr>
            <w:tcW w:w="1350" w:type="dxa"/>
            <w:tcBorders>
              <w:top w:val="nil"/>
              <w:left w:val="nil"/>
              <w:bottom w:val="single" w:color="000000" w:sz="8" w:space="0"/>
              <w:right w:val="single" w:color="000000" w:sz="8" w:space="0"/>
            </w:tcBorders>
            <w:shd w:val="clear" w:color="auto" w:fill="auto"/>
            <w:tcMar>
              <w:left w:w="108" w:type="dxa"/>
              <w:right w:w="108" w:type="dxa"/>
            </w:tcMar>
            <w:vAlign w:val="center"/>
          </w:tcPr>
          <w:p>
            <w:pPr>
              <w:keepNext w:val="0"/>
              <w:keepLines w:val="0"/>
              <w:widowControl/>
              <w:suppressLineNumbers w:val="0"/>
              <w:spacing w:before="0" w:beforeAutospacing="1" w:after="0" w:afterAutospacing="1"/>
              <w:ind w:left="0" w:right="0"/>
              <w:jc w:val="left"/>
              <w:rPr>
                <w:rFonts w:hint="eastAsia" w:asciiTheme="minorEastAsia" w:hAnsiTheme="minorEastAsia" w:eastAsiaTheme="minorEastAsia" w:cstheme="minorEastAsia"/>
                <w:color w:val="222222"/>
                <w:kern w:val="2"/>
                <w:sz w:val="32"/>
                <w:szCs w:val="32"/>
                <w:lang w:val="en-US" w:eastAsia="zh-CN" w:bidi="ar"/>
              </w:rPr>
            </w:pPr>
            <w:r>
              <w:rPr>
                <w:rFonts w:hint="eastAsia" w:asciiTheme="minorEastAsia" w:hAnsiTheme="minorEastAsia" w:eastAsiaTheme="minorEastAsia" w:cstheme="minorEastAsia"/>
                <w:color w:val="222222"/>
                <w:kern w:val="2"/>
                <w:sz w:val="32"/>
                <w:szCs w:val="32"/>
                <w:lang w:val="en-US" w:eastAsia="zh-CN" w:bidi="ar"/>
              </w:rPr>
              <w:t>0</w:t>
            </w:r>
          </w:p>
        </w:tc>
      </w:tr>
    </w:tbl>
    <w:p>
      <w:pPr>
        <w:keepNext w:val="0"/>
        <w:keepLines w:val="0"/>
        <w:widowControl/>
        <w:suppressLineNumbers w:val="0"/>
        <w:spacing w:before="0" w:beforeAutospacing="1" w:after="0" w:afterAutospacing="1"/>
        <w:ind w:left="0" w:leftChars="0" w:right="0"/>
        <w:jc w:val="left"/>
        <w:rPr>
          <w:rFonts w:hint="eastAsia" w:asciiTheme="minorEastAsia" w:hAnsiTheme="minorEastAsia" w:eastAsiaTheme="minorEastAsia" w:cstheme="minorEastAsia"/>
          <w:color w:val="222222"/>
          <w:kern w:val="2"/>
          <w:sz w:val="32"/>
          <w:szCs w:val="32"/>
          <w:lang w:val="en-US" w:eastAsia="zh-CN" w:bidi="ar"/>
        </w:rPr>
      </w:pPr>
      <w:r>
        <w:rPr>
          <w:rFonts w:hint="eastAsia" w:asciiTheme="minorEastAsia" w:hAnsiTheme="minorEastAsia" w:eastAsiaTheme="minorEastAsia" w:cstheme="minorEastAsia"/>
          <w:color w:val="222222"/>
          <w:kern w:val="2"/>
          <w:sz w:val="32"/>
          <w:szCs w:val="32"/>
          <w:lang w:val="en-US" w:eastAsia="zh-CN" w:bidi="ar"/>
        </w:rPr>
        <w:t> </w:t>
      </w:r>
      <w:r>
        <w:rPr>
          <w:rFonts w:hint="eastAsia" w:asciiTheme="minorEastAsia" w:hAnsiTheme="minorEastAsia" w:cstheme="minorEastAsia"/>
          <w:color w:val="222222"/>
          <w:kern w:val="2"/>
          <w:sz w:val="32"/>
          <w:szCs w:val="32"/>
          <w:lang w:val="en-US" w:eastAsia="zh-CN" w:bidi="ar"/>
        </w:rPr>
        <w:t xml:space="preserve">  </w:t>
      </w:r>
      <w:r>
        <w:rPr>
          <w:rFonts w:hint="eastAsia" w:asciiTheme="minorEastAsia" w:hAnsiTheme="minorEastAsia" w:eastAsiaTheme="minorEastAsia" w:cstheme="minorEastAsia"/>
          <w:color w:val="222222"/>
          <w:kern w:val="2"/>
          <w:sz w:val="32"/>
          <w:szCs w:val="32"/>
          <w:lang w:val="en-US" w:eastAsia="zh-CN" w:bidi="ar"/>
        </w:rPr>
        <w:t>2021年度“三公”经费财政拨款支出决算为4.71万元，年初预算17.3万元，决算比预算少12.59万元。其中：因公出国（境）费支出决算为0万元，占0 %；公务用车购置及运行维护费支出决算为2.27万元，占48.2%；公务接待费支出决算为2.44万元，占51.8%，年初预算14.3万元，决算比预算少控制比较好。</w:t>
      </w:r>
    </w:p>
    <w:p>
      <w:pPr>
        <w:keepNext w:val="0"/>
        <w:keepLines w:val="0"/>
        <w:widowControl/>
        <w:suppressLineNumbers w:val="0"/>
        <w:spacing w:before="0" w:beforeAutospacing="1" w:after="0" w:afterAutospacing="1"/>
        <w:ind w:right="0"/>
        <w:jc w:val="left"/>
        <w:rPr>
          <w:rFonts w:hint="eastAsia" w:asciiTheme="minorEastAsia" w:hAnsiTheme="minorEastAsia" w:eastAsiaTheme="minorEastAsia" w:cstheme="minorEastAsia"/>
          <w:b/>
          <w:bCs/>
          <w:color w:val="222222"/>
          <w:kern w:val="2"/>
          <w:sz w:val="32"/>
          <w:szCs w:val="32"/>
          <w:lang w:val="en-US" w:eastAsia="zh-CN" w:bidi="ar"/>
        </w:rPr>
      </w:pPr>
      <w:r>
        <w:rPr>
          <w:rFonts w:hint="eastAsia" w:asciiTheme="minorEastAsia" w:hAnsiTheme="minorEastAsia" w:eastAsiaTheme="minorEastAsia" w:cstheme="minorEastAsia"/>
          <w:b/>
          <w:bCs/>
          <w:color w:val="222222"/>
          <w:kern w:val="2"/>
          <w:sz w:val="32"/>
          <w:szCs w:val="32"/>
          <w:lang w:val="en-US" w:eastAsia="zh-CN" w:bidi="ar"/>
        </w:rPr>
        <w:t>五、专项资金管理和组织实施情况</w:t>
      </w:r>
    </w:p>
    <w:p>
      <w:pPr>
        <w:keepNext w:val="0"/>
        <w:keepLines w:val="0"/>
        <w:widowControl/>
        <w:suppressLineNumbers w:val="0"/>
        <w:spacing w:before="0" w:beforeAutospacing="1" w:after="0" w:afterAutospacing="1"/>
        <w:ind w:left="0" w:right="0" w:firstLine="640" w:firstLineChars="200"/>
        <w:jc w:val="left"/>
        <w:rPr>
          <w:rFonts w:hint="eastAsia" w:asciiTheme="minorEastAsia" w:hAnsiTheme="minorEastAsia" w:eastAsiaTheme="minorEastAsia" w:cstheme="minorEastAsia"/>
          <w:color w:val="222222"/>
          <w:kern w:val="2"/>
          <w:sz w:val="32"/>
          <w:szCs w:val="32"/>
          <w:lang w:val="en-US" w:eastAsia="zh-CN" w:bidi="ar"/>
        </w:rPr>
      </w:pPr>
      <w:r>
        <w:rPr>
          <w:rFonts w:hint="eastAsia" w:asciiTheme="minorEastAsia" w:hAnsiTheme="minorEastAsia" w:eastAsiaTheme="minorEastAsia" w:cstheme="minorEastAsia"/>
          <w:color w:val="222222"/>
          <w:kern w:val="2"/>
          <w:sz w:val="32"/>
          <w:szCs w:val="32"/>
          <w:lang w:val="en-US" w:eastAsia="zh-CN" w:bidi="ar"/>
        </w:rPr>
        <w:t>我单位建立了专项资金管理办法，严格遵循专款专用、独立核算的管理原则。专项项目的申报严格按照县财政资金管理的要求进行，专项资金财政拨款到位后及时进行了项目开展和资金投入。目前对专项资金的管理按照项目支出涉及的经济科目规定，根据财务管理办法的相关制度执行。</w:t>
      </w:r>
    </w:p>
    <w:p>
      <w:pPr>
        <w:keepNext w:val="0"/>
        <w:keepLines w:val="0"/>
        <w:widowControl/>
        <w:suppressLineNumbers w:val="0"/>
        <w:spacing w:before="0" w:beforeAutospacing="1" w:after="0" w:afterAutospacing="1"/>
        <w:ind w:left="0" w:right="0" w:firstLine="640" w:firstLineChars="200"/>
        <w:jc w:val="left"/>
        <w:rPr>
          <w:rFonts w:hint="eastAsia" w:asciiTheme="minorEastAsia" w:hAnsiTheme="minorEastAsia" w:eastAsiaTheme="minorEastAsia" w:cstheme="minorEastAsia"/>
          <w:color w:val="222222"/>
          <w:kern w:val="2"/>
          <w:sz w:val="32"/>
          <w:szCs w:val="32"/>
          <w:lang w:val="en-US" w:eastAsia="zh-CN" w:bidi="ar"/>
        </w:rPr>
      </w:pPr>
      <w:r>
        <w:rPr>
          <w:rFonts w:hint="eastAsia" w:asciiTheme="minorEastAsia" w:hAnsiTheme="minorEastAsia" w:eastAsiaTheme="minorEastAsia" w:cstheme="minorEastAsia"/>
          <w:color w:val="222222"/>
          <w:kern w:val="2"/>
          <w:sz w:val="32"/>
          <w:szCs w:val="32"/>
          <w:lang w:val="en-US" w:eastAsia="zh-CN" w:bidi="ar"/>
        </w:rPr>
        <w:t>专项资金中涉及的项目招投标、政府采购事项，均严格按照相关要求执行，委托政府采购代理招标认定单位进行公开招标，同时严格合同签订，落实采招物资和服务的验收，做好资金支付的审核审批手续。</w:t>
      </w:r>
    </w:p>
    <w:p>
      <w:pPr>
        <w:keepNext w:val="0"/>
        <w:keepLines w:val="0"/>
        <w:widowControl/>
        <w:suppressLineNumbers w:val="0"/>
        <w:spacing w:before="0" w:beforeAutospacing="1" w:after="0" w:afterAutospacing="1"/>
        <w:ind w:right="0"/>
        <w:jc w:val="left"/>
        <w:rPr>
          <w:rFonts w:hint="eastAsia" w:asciiTheme="minorEastAsia" w:hAnsiTheme="minorEastAsia" w:eastAsiaTheme="minorEastAsia" w:cstheme="minorEastAsia"/>
          <w:b/>
          <w:bCs/>
          <w:color w:val="222222"/>
          <w:kern w:val="2"/>
          <w:sz w:val="32"/>
          <w:szCs w:val="32"/>
          <w:lang w:val="en-US" w:eastAsia="zh-CN" w:bidi="ar"/>
        </w:rPr>
      </w:pPr>
      <w:r>
        <w:rPr>
          <w:rFonts w:hint="eastAsia" w:asciiTheme="minorEastAsia" w:hAnsiTheme="minorEastAsia" w:eastAsiaTheme="minorEastAsia" w:cstheme="minorEastAsia"/>
          <w:b/>
          <w:bCs/>
          <w:color w:val="222222"/>
          <w:kern w:val="2"/>
          <w:sz w:val="32"/>
          <w:szCs w:val="32"/>
          <w:lang w:val="en-US" w:eastAsia="zh-CN" w:bidi="ar"/>
        </w:rPr>
        <w:t>六、部门整体支出绩效评价</w:t>
      </w:r>
    </w:p>
    <w:p>
      <w:pPr>
        <w:keepNext w:val="0"/>
        <w:keepLines w:val="0"/>
        <w:widowControl/>
        <w:suppressLineNumbers w:val="0"/>
        <w:spacing w:before="0" w:beforeAutospacing="1" w:after="0" w:afterAutospacing="1"/>
        <w:ind w:left="0" w:right="0" w:firstLine="640" w:firstLineChars="200"/>
        <w:jc w:val="left"/>
        <w:rPr>
          <w:rFonts w:hint="eastAsia" w:asciiTheme="minorEastAsia" w:hAnsiTheme="minorEastAsia" w:eastAsiaTheme="minorEastAsia" w:cstheme="minorEastAsia"/>
          <w:color w:val="222222"/>
          <w:kern w:val="2"/>
          <w:sz w:val="32"/>
          <w:szCs w:val="32"/>
          <w:lang w:val="en-US" w:eastAsia="zh-CN" w:bidi="ar"/>
        </w:rPr>
      </w:pPr>
      <w:r>
        <w:rPr>
          <w:rFonts w:hint="eastAsia" w:asciiTheme="minorEastAsia" w:hAnsiTheme="minorEastAsia" w:eastAsiaTheme="minorEastAsia" w:cstheme="minorEastAsia"/>
          <w:color w:val="222222"/>
          <w:kern w:val="2"/>
          <w:sz w:val="32"/>
          <w:szCs w:val="32"/>
          <w:lang w:val="en-US" w:eastAsia="zh-CN" w:bidi="ar"/>
        </w:rPr>
        <w:t>根据2021年度部门整体支出状况的概述和分析，部门整体支出绩效情况如下：</w:t>
      </w:r>
    </w:p>
    <w:p>
      <w:pPr>
        <w:keepNext w:val="0"/>
        <w:keepLines w:val="0"/>
        <w:widowControl/>
        <w:suppressLineNumbers w:val="0"/>
        <w:spacing w:before="0" w:beforeAutospacing="1" w:after="0" w:afterAutospacing="1"/>
        <w:ind w:right="0"/>
        <w:jc w:val="left"/>
        <w:rPr>
          <w:rFonts w:hint="eastAsia" w:asciiTheme="minorEastAsia" w:hAnsiTheme="minorEastAsia" w:eastAsiaTheme="minorEastAsia" w:cstheme="minorEastAsia"/>
          <w:color w:val="222222"/>
          <w:kern w:val="2"/>
          <w:sz w:val="32"/>
          <w:szCs w:val="32"/>
          <w:lang w:val="en-US" w:eastAsia="zh-CN" w:bidi="ar"/>
        </w:rPr>
      </w:pPr>
      <w:r>
        <w:rPr>
          <w:rFonts w:hint="eastAsia" w:asciiTheme="minorEastAsia" w:hAnsiTheme="minorEastAsia" w:eastAsiaTheme="minorEastAsia" w:cstheme="minorEastAsia"/>
          <w:color w:val="222222"/>
          <w:kern w:val="2"/>
          <w:sz w:val="32"/>
          <w:szCs w:val="32"/>
          <w:lang w:val="en-US" w:eastAsia="zh-CN" w:bidi="ar"/>
        </w:rPr>
        <w:t>（一）经济效益评价</w:t>
      </w:r>
      <w:r>
        <w:rPr>
          <w:rFonts w:hint="eastAsia" w:asciiTheme="minorEastAsia" w:hAnsiTheme="minorEastAsia" w:cstheme="minorEastAsia"/>
          <w:color w:val="222222"/>
          <w:kern w:val="2"/>
          <w:sz w:val="32"/>
          <w:szCs w:val="32"/>
          <w:lang w:val="en-US" w:eastAsia="zh-CN" w:bidi="ar"/>
        </w:rPr>
        <w:t>：</w:t>
      </w:r>
      <w:r>
        <w:rPr>
          <w:rFonts w:hint="eastAsia" w:asciiTheme="minorEastAsia" w:hAnsiTheme="minorEastAsia" w:eastAsiaTheme="minorEastAsia" w:cstheme="minorEastAsia"/>
          <w:color w:val="222222"/>
          <w:kern w:val="2"/>
          <w:sz w:val="32"/>
          <w:szCs w:val="32"/>
          <w:lang w:val="en-US" w:eastAsia="zh-CN" w:bidi="ar"/>
        </w:rPr>
        <w:t>1. 本年预算配置控制较好。财政供养人员控制在预算编制以内，编制内在职人员控制率小于100%；“三公”经费预算严格按预算执行。2. 预算执行方面。支出总额控制在预算总额以内，除专项预算的追加和政策性工资绩效预算的追加外，本年部门预算未进行预算相关事项的调整；我单位预算内专项资金在取得财政局的年度预算批复时，随批复一同进行了下达；追加的项目专项资金在取得财政批复后随批复及时进行了下达；转移支付在收到专项资金时及时进行了拨付；不存在截留或滞留专项资金情况； “三公”经费总体控制较好，未超本年预算和上年决算支出</w:t>
      </w:r>
      <w:r>
        <w:rPr>
          <w:rFonts w:hint="eastAsia" w:asciiTheme="minorEastAsia" w:hAnsiTheme="minorEastAsia" w:cstheme="minorEastAsia"/>
          <w:color w:val="222222"/>
          <w:kern w:val="2"/>
          <w:sz w:val="32"/>
          <w:szCs w:val="32"/>
          <w:lang w:val="en-US" w:eastAsia="zh-CN" w:bidi="ar"/>
        </w:rPr>
        <w:t>。</w:t>
      </w:r>
      <w:r>
        <w:rPr>
          <w:rFonts w:hint="eastAsia" w:asciiTheme="minorEastAsia" w:hAnsiTheme="minorEastAsia" w:eastAsiaTheme="minorEastAsia" w:cstheme="minorEastAsia"/>
          <w:color w:val="222222"/>
          <w:kern w:val="2"/>
          <w:sz w:val="32"/>
          <w:szCs w:val="32"/>
          <w:lang w:val="en-US" w:eastAsia="zh-CN" w:bidi="ar"/>
        </w:rPr>
        <w:t>预算管理方面，制度执行总体较为有效，仍需进一步强化；资金使用管理需进一步加强。资产管理方面，建立了资产管理制度，定期进行了盘点和资产清理，总体执行较好。</w:t>
      </w:r>
    </w:p>
    <w:p>
      <w:pPr>
        <w:keepNext w:val="0"/>
        <w:keepLines w:val="0"/>
        <w:widowControl/>
        <w:suppressLineNumbers w:val="0"/>
        <w:spacing w:before="0" w:beforeAutospacing="1" w:after="0" w:afterAutospacing="1"/>
        <w:ind w:right="0"/>
        <w:jc w:val="left"/>
        <w:rPr>
          <w:rFonts w:hint="eastAsia" w:asciiTheme="minorEastAsia" w:hAnsiTheme="minorEastAsia" w:eastAsiaTheme="minorEastAsia" w:cstheme="minorEastAsia"/>
          <w:color w:val="222222"/>
          <w:kern w:val="2"/>
          <w:sz w:val="32"/>
          <w:szCs w:val="32"/>
          <w:lang w:val="en-US" w:eastAsia="zh-CN" w:bidi="ar"/>
        </w:rPr>
      </w:pPr>
    </w:p>
    <w:p>
      <w:pPr>
        <w:keepNext w:val="0"/>
        <w:keepLines w:val="0"/>
        <w:widowControl/>
        <w:suppressLineNumbers w:val="0"/>
        <w:spacing w:before="0" w:beforeAutospacing="1" w:after="0" w:afterAutospacing="1"/>
        <w:ind w:right="0"/>
        <w:jc w:val="left"/>
        <w:rPr>
          <w:rFonts w:hint="eastAsia" w:asciiTheme="minorEastAsia" w:hAnsiTheme="minorEastAsia" w:eastAsiaTheme="minorEastAsia" w:cstheme="minorEastAsia"/>
          <w:b/>
          <w:bCs/>
          <w:color w:val="222222"/>
          <w:kern w:val="2"/>
          <w:sz w:val="32"/>
          <w:szCs w:val="32"/>
          <w:lang w:val="en-US" w:eastAsia="zh-CN" w:bidi="ar"/>
        </w:rPr>
      </w:pPr>
      <w:r>
        <w:rPr>
          <w:rFonts w:hint="eastAsia" w:asciiTheme="minorEastAsia" w:hAnsiTheme="minorEastAsia" w:eastAsiaTheme="minorEastAsia" w:cstheme="minorEastAsia"/>
          <w:b/>
          <w:bCs/>
          <w:color w:val="222222"/>
          <w:kern w:val="2"/>
          <w:sz w:val="32"/>
          <w:szCs w:val="32"/>
          <w:lang w:val="en-US" w:eastAsia="zh-CN" w:bidi="ar"/>
        </w:rPr>
        <w:t>七、效率性评价和有效性评价</w:t>
      </w:r>
    </w:p>
    <w:p>
      <w:pPr>
        <w:keepNext w:val="0"/>
        <w:keepLines w:val="0"/>
        <w:widowControl/>
        <w:suppressLineNumbers w:val="0"/>
        <w:spacing w:before="0" w:beforeAutospacing="1" w:after="0" w:afterAutospacing="1"/>
        <w:ind w:left="0" w:right="0" w:firstLine="640" w:firstLineChars="200"/>
        <w:jc w:val="left"/>
        <w:rPr>
          <w:rFonts w:hint="eastAsia" w:asciiTheme="minorEastAsia" w:hAnsiTheme="minorEastAsia" w:eastAsiaTheme="minorEastAsia" w:cstheme="minorEastAsia"/>
          <w:color w:val="222222"/>
          <w:kern w:val="2"/>
          <w:sz w:val="32"/>
          <w:szCs w:val="32"/>
          <w:lang w:val="en-US" w:eastAsia="zh-CN" w:bidi="ar"/>
        </w:rPr>
      </w:pPr>
      <w:r>
        <w:rPr>
          <w:rFonts w:hint="eastAsia" w:asciiTheme="minorEastAsia" w:hAnsiTheme="minorEastAsia" w:eastAsiaTheme="minorEastAsia" w:cstheme="minorEastAsia"/>
          <w:color w:val="222222"/>
          <w:kern w:val="2"/>
          <w:sz w:val="32"/>
          <w:szCs w:val="32"/>
          <w:lang w:val="en-US" w:eastAsia="zh-CN" w:bidi="ar"/>
        </w:rPr>
        <w:t>努力推进乡村振兴、“双创”等中心工作。围绕县委中心工作的安排，乡村振兴工作联系是泷泊镇义村，安排专职帮扶人员，全体干部职工走访了群众，摸清群众困难，因人而异，实行帮扶慰问，乡村振兴工作取得较好的成效。巩固省级文明城市创建成果和创建省级卫生城市的“双创”是全县的中心工作，一年来，我单位通过责任区文明劝导值班、红绿灯值班、周五清扫日、体育馆测评点、志愿服务岗设置，成立专门办公室，专人负责联络，对存在的问题不断整改，各项工作有序开展。</w:t>
      </w:r>
    </w:p>
    <w:p>
      <w:pPr>
        <w:spacing w:line="600" w:lineRule="exact"/>
        <w:ind w:firstLine="640" w:firstLineChars="200"/>
        <w:rPr>
          <w:rFonts w:hint="eastAsia" w:asciiTheme="minorEastAsia" w:hAnsiTheme="minorEastAsia" w:eastAsiaTheme="minorEastAsia" w:cstheme="minorEastAsia"/>
          <w:color w:val="222222"/>
          <w:kern w:val="2"/>
          <w:sz w:val="32"/>
          <w:szCs w:val="32"/>
          <w:lang w:val="en-US" w:eastAsia="zh-CN" w:bidi="ar"/>
        </w:rPr>
      </w:pPr>
      <w:r>
        <w:rPr>
          <w:rFonts w:hint="eastAsia" w:asciiTheme="minorEastAsia" w:hAnsiTheme="minorEastAsia" w:eastAsiaTheme="minorEastAsia" w:cstheme="minorEastAsia"/>
          <w:color w:val="222222"/>
          <w:kern w:val="2"/>
          <w:sz w:val="32"/>
          <w:szCs w:val="32"/>
          <w:lang w:val="en-US" w:eastAsia="zh-CN" w:bidi="ar"/>
        </w:rPr>
        <w:t>附件</w:t>
      </w:r>
    </w:p>
    <w:p>
      <w:pPr>
        <w:spacing w:line="600" w:lineRule="exact"/>
        <w:ind w:firstLine="960" w:firstLineChars="300"/>
        <w:rPr>
          <w:rFonts w:hint="eastAsia" w:asciiTheme="minorEastAsia" w:hAnsiTheme="minorEastAsia" w:eastAsiaTheme="minorEastAsia" w:cstheme="minorEastAsia"/>
          <w:color w:val="222222"/>
          <w:kern w:val="2"/>
          <w:sz w:val="32"/>
          <w:szCs w:val="32"/>
          <w:lang w:val="en-US" w:eastAsia="zh-CN" w:bidi="ar"/>
        </w:rPr>
      </w:pPr>
      <w:r>
        <w:rPr>
          <w:rFonts w:hint="eastAsia" w:asciiTheme="minorEastAsia" w:hAnsiTheme="minorEastAsia" w:eastAsiaTheme="minorEastAsia" w:cstheme="minorEastAsia"/>
          <w:color w:val="222222"/>
          <w:kern w:val="2"/>
          <w:sz w:val="32"/>
          <w:szCs w:val="32"/>
          <w:lang w:val="en-US" w:eastAsia="zh-CN" w:bidi="ar"/>
        </w:rPr>
        <w:t>1、部门整体支出绩效评价基础数据表</w:t>
      </w:r>
    </w:p>
    <w:p>
      <w:pPr>
        <w:spacing w:line="600" w:lineRule="exact"/>
        <w:ind w:firstLine="960" w:firstLineChars="300"/>
        <w:rPr>
          <w:rFonts w:hint="eastAsia" w:asciiTheme="minorEastAsia" w:hAnsiTheme="minorEastAsia" w:eastAsiaTheme="minorEastAsia" w:cstheme="minorEastAsia"/>
          <w:color w:val="222222"/>
          <w:kern w:val="2"/>
          <w:sz w:val="32"/>
          <w:szCs w:val="32"/>
          <w:lang w:val="en-US" w:eastAsia="zh-CN" w:bidi="ar"/>
        </w:rPr>
      </w:pPr>
      <w:r>
        <w:rPr>
          <w:rFonts w:hint="eastAsia" w:asciiTheme="minorEastAsia" w:hAnsiTheme="minorEastAsia" w:eastAsiaTheme="minorEastAsia" w:cstheme="minorEastAsia"/>
          <w:color w:val="222222"/>
          <w:kern w:val="2"/>
          <w:sz w:val="32"/>
          <w:szCs w:val="32"/>
          <w:lang w:val="en-US" w:eastAsia="zh-CN" w:bidi="ar"/>
        </w:rPr>
        <w:t>2、部门整体支出绩效自评表</w:t>
      </w:r>
    </w:p>
    <w:p>
      <w:pPr>
        <w:spacing w:line="600" w:lineRule="exact"/>
        <w:ind w:firstLine="960" w:firstLineChars="300"/>
        <w:rPr>
          <w:rFonts w:hint="eastAsia" w:asciiTheme="minorEastAsia" w:hAnsiTheme="minorEastAsia" w:eastAsiaTheme="minorEastAsia" w:cstheme="minorEastAsia"/>
          <w:color w:val="222222"/>
          <w:kern w:val="2"/>
          <w:sz w:val="32"/>
          <w:szCs w:val="32"/>
          <w:lang w:val="en-US" w:eastAsia="zh-CN" w:bidi="ar"/>
        </w:rPr>
      </w:pPr>
      <w:r>
        <w:rPr>
          <w:rFonts w:hint="eastAsia" w:asciiTheme="minorEastAsia" w:hAnsiTheme="minorEastAsia" w:eastAsiaTheme="minorEastAsia" w:cstheme="minorEastAsia"/>
          <w:color w:val="222222"/>
          <w:kern w:val="2"/>
          <w:sz w:val="32"/>
          <w:szCs w:val="32"/>
          <w:lang w:val="en-US" w:eastAsia="zh-CN" w:bidi="ar"/>
        </w:rPr>
        <w:t>3、项目支出绩效自评表</w:t>
      </w:r>
    </w:p>
    <w:p>
      <w:pPr>
        <w:spacing w:line="600" w:lineRule="exact"/>
        <w:ind w:firstLine="960" w:firstLineChars="300"/>
        <w:rPr>
          <w:rFonts w:hint="eastAsia" w:asciiTheme="minorEastAsia" w:hAnsiTheme="minorEastAsia" w:eastAsiaTheme="minorEastAsia" w:cstheme="minorEastAsia"/>
          <w:color w:val="222222"/>
          <w:kern w:val="2"/>
          <w:sz w:val="32"/>
          <w:szCs w:val="32"/>
          <w:lang w:val="en-US" w:eastAsia="zh-CN" w:bidi="ar"/>
        </w:rPr>
      </w:pPr>
    </w:p>
    <w:p>
      <w:pPr>
        <w:spacing w:line="600" w:lineRule="exact"/>
        <w:ind w:firstLine="960" w:firstLineChars="300"/>
        <w:rPr>
          <w:rFonts w:hint="eastAsia" w:asciiTheme="minorEastAsia" w:hAnsiTheme="minorEastAsia" w:eastAsiaTheme="minorEastAsia" w:cstheme="minorEastAsia"/>
          <w:color w:val="222222"/>
          <w:kern w:val="2"/>
          <w:sz w:val="32"/>
          <w:szCs w:val="32"/>
          <w:lang w:val="en-US" w:eastAsia="zh-CN" w:bidi="ar"/>
        </w:rPr>
      </w:pPr>
    </w:p>
    <w:p>
      <w:pPr>
        <w:spacing w:line="600" w:lineRule="exact"/>
        <w:ind w:firstLine="960" w:firstLineChars="300"/>
        <w:rPr>
          <w:rFonts w:hint="eastAsia" w:asciiTheme="minorEastAsia" w:hAnsiTheme="minorEastAsia" w:eastAsiaTheme="minorEastAsia" w:cstheme="minorEastAsia"/>
          <w:color w:val="000000"/>
          <w:sz w:val="32"/>
          <w:szCs w:val="32"/>
          <w:lang w:val="en-US" w:eastAsia="zh-CN"/>
        </w:rPr>
      </w:pPr>
    </w:p>
    <w:p>
      <w:pPr>
        <w:spacing w:line="600" w:lineRule="exact"/>
        <w:ind w:firstLine="960" w:firstLineChars="300"/>
        <w:rPr>
          <w:rFonts w:hint="eastAsia" w:asciiTheme="minorEastAsia" w:hAnsiTheme="minorEastAsia" w:eastAsiaTheme="minorEastAsia" w:cstheme="minorEastAsia"/>
          <w:color w:val="000000"/>
          <w:sz w:val="32"/>
          <w:szCs w:val="32"/>
          <w:lang w:val="en-US" w:eastAsia="zh-CN"/>
        </w:rPr>
      </w:pPr>
    </w:p>
    <w:p>
      <w:pPr>
        <w:spacing w:line="560" w:lineRule="exact"/>
        <w:rPr>
          <w:rFonts w:hint="eastAsia" w:asciiTheme="minorEastAsia" w:hAnsiTheme="minorEastAsia" w:eastAsiaTheme="minorEastAsia" w:cstheme="minorEastAsia"/>
          <w:sz w:val="32"/>
          <w:szCs w:val="32"/>
        </w:rPr>
      </w:pPr>
    </w:p>
    <w:p>
      <w:pPr>
        <w:spacing w:line="560" w:lineRule="exact"/>
        <w:rPr>
          <w:rFonts w:hint="eastAsia" w:asciiTheme="minorEastAsia" w:hAnsiTheme="minorEastAsia" w:eastAsiaTheme="minorEastAsia" w:cstheme="minorEastAsia"/>
          <w:sz w:val="32"/>
          <w:szCs w:val="32"/>
        </w:rPr>
      </w:pPr>
    </w:p>
    <w:p>
      <w:pPr>
        <w:spacing w:line="560" w:lineRule="exact"/>
        <w:rPr>
          <w:rFonts w:hint="eastAsia" w:asciiTheme="minorEastAsia" w:hAnsiTheme="minorEastAsia" w:eastAsiaTheme="minorEastAsia" w:cstheme="minorEastAsia"/>
          <w:kern w:val="0"/>
          <w:sz w:val="30"/>
          <w:szCs w:val="30"/>
        </w:rPr>
      </w:pPr>
      <w:r>
        <w:rPr>
          <w:rFonts w:hint="eastAsia" w:asciiTheme="minorEastAsia" w:hAnsiTheme="minorEastAsia" w:eastAsiaTheme="minorEastAsia" w:cstheme="minorEastAsia"/>
          <w:kern w:val="0"/>
          <w:sz w:val="30"/>
          <w:szCs w:val="30"/>
        </w:rPr>
        <w:t>附件1</w:t>
      </w:r>
      <w:r>
        <w:rPr>
          <w:rFonts w:hint="eastAsia" w:asciiTheme="minorEastAsia" w:hAnsiTheme="minorEastAsia" w:eastAsiaTheme="minorEastAsia" w:cstheme="minorEastAsia"/>
          <w:kern w:val="0"/>
          <w:sz w:val="30"/>
          <w:szCs w:val="30"/>
        </w:rPr>
        <w:tab/>
      </w:r>
      <w:r>
        <w:rPr>
          <w:rFonts w:hint="eastAsia" w:asciiTheme="minorEastAsia" w:hAnsiTheme="minorEastAsia" w:eastAsiaTheme="minorEastAsia" w:cstheme="minorEastAsia"/>
          <w:kern w:val="0"/>
          <w:sz w:val="30"/>
          <w:szCs w:val="30"/>
        </w:rPr>
        <w:tab/>
      </w:r>
    </w:p>
    <w:p>
      <w:pPr>
        <w:spacing w:line="560" w:lineRule="exact"/>
        <w:jc w:val="center"/>
        <w:rPr>
          <w:rFonts w:hint="eastAsia" w:asciiTheme="minorEastAsia" w:hAnsiTheme="minorEastAsia" w:eastAsiaTheme="minorEastAsia" w:cstheme="minorEastAsia"/>
          <w:kern w:val="0"/>
          <w:sz w:val="32"/>
          <w:szCs w:val="32"/>
        </w:rPr>
      </w:pPr>
      <w:r>
        <w:rPr>
          <w:rFonts w:hint="eastAsia" w:asciiTheme="minorEastAsia" w:hAnsiTheme="minorEastAsia" w:eastAsiaTheme="minorEastAsia" w:cstheme="minorEastAsia"/>
          <w:kern w:val="0"/>
          <w:sz w:val="32"/>
          <w:szCs w:val="32"/>
        </w:rPr>
        <w:t>部门整体支出绩效评价基础数据表</w:t>
      </w:r>
    </w:p>
    <w:p>
      <w:pPr>
        <w:widowControl/>
        <w:ind w:left="91"/>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ab/>
      </w:r>
    </w:p>
    <w:tbl>
      <w:tblPr>
        <w:tblStyle w:val="5"/>
        <w:tblW w:w="94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54"/>
        <w:gridCol w:w="1189"/>
        <w:gridCol w:w="849"/>
        <w:gridCol w:w="1129"/>
        <w:gridCol w:w="1111"/>
        <w:gridCol w:w="969"/>
        <w:gridCol w:w="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财政供养人员情况</w:t>
            </w:r>
          </w:p>
        </w:tc>
        <w:tc>
          <w:tcPr>
            <w:tcW w:w="2038"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szCs w:val="24"/>
              </w:rPr>
              <w:t>编制数</w:t>
            </w:r>
          </w:p>
        </w:tc>
        <w:tc>
          <w:tcPr>
            <w:tcW w:w="2240"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szCs w:val="24"/>
              </w:rPr>
              <w:t>202</w:t>
            </w:r>
            <w:r>
              <w:rPr>
                <w:rFonts w:hint="eastAsia" w:asciiTheme="minorEastAsia" w:hAnsiTheme="minorEastAsia" w:eastAsiaTheme="minorEastAsia" w:cstheme="minorEastAsia"/>
                <w:b w:val="0"/>
                <w:bCs w:val="0"/>
                <w:kern w:val="0"/>
                <w:sz w:val="24"/>
                <w:szCs w:val="24"/>
                <w:lang w:val="en-US" w:eastAsia="zh-CN"/>
              </w:rPr>
              <w:t>1</w:t>
            </w:r>
            <w:r>
              <w:rPr>
                <w:rFonts w:hint="eastAsia" w:asciiTheme="minorEastAsia" w:hAnsiTheme="minorEastAsia" w:eastAsiaTheme="minorEastAsia" w:cstheme="minorEastAsia"/>
                <w:b w:val="0"/>
                <w:bCs w:val="0"/>
                <w:kern w:val="0"/>
                <w:sz w:val="24"/>
                <w:szCs w:val="24"/>
              </w:rPr>
              <w:t>年实际在职人数</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szCs w:val="24"/>
              </w:rPr>
              <w:t>控制率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Theme="minorEastAsia" w:hAnsiTheme="minorEastAsia" w:eastAsiaTheme="minorEastAsia" w:cstheme="minorEastAsia"/>
                <w:kern w:val="0"/>
                <w:sz w:val="24"/>
                <w:szCs w:val="24"/>
              </w:rPr>
            </w:pPr>
          </w:p>
        </w:tc>
        <w:tc>
          <w:tcPr>
            <w:tcW w:w="2038"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b w:val="0"/>
                <w:bCs w:val="0"/>
                <w:kern w:val="0"/>
                <w:sz w:val="24"/>
                <w:szCs w:val="24"/>
                <w:lang w:val="en-US" w:eastAsia="zh-CN"/>
              </w:rPr>
            </w:pPr>
            <w:r>
              <w:rPr>
                <w:rFonts w:hint="eastAsia" w:asciiTheme="minorEastAsia" w:hAnsiTheme="minorEastAsia" w:eastAsiaTheme="minorEastAsia" w:cstheme="minorEastAsia"/>
                <w:b w:val="0"/>
                <w:bCs w:val="0"/>
                <w:kern w:val="0"/>
                <w:sz w:val="24"/>
                <w:szCs w:val="24"/>
                <w:lang w:val="en-US" w:eastAsia="zh-CN"/>
              </w:rPr>
              <w:t>39</w:t>
            </w:r>
          </w:p>
        </w:tc>
        <w:tc>
          <w:tcPr>
            <w:tcW w:w="2240"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szCs w:val="24"/>
                <w:lang w:val="en-US" w:eastAsia="zh-CN"/>
              </w:rPr>
              <w:t>39</w:t>
            </w:r>
            <w:r>
              <w:rPr>
                <w:rFonts w:hint="eastAsia" w:asciiTheme="minorEastAsia" w:hAnsiTheme="minorEastAsia" w:eastAsiaTheme="minorEastAsia" w:cstheme="minorEastAsia"/>
                <w:b w:val="0"/>
                <w:bCs w:val="0"/>
                <w:kern w:val="0"/>
                <w:sz w:val="24"/>
                <w:szCs w:val="24"/>
              </w:rPr>
              <w:t>　</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b w:val="0"/>
                <w:bCs w:val="0"/>
                <w:kern w:val="0"/>
                <w:sz w:val="24"/>
                <w:szCs w:val="24"/>
                <w:lang w:val="en-US" w:eastAsia="zh-CN"/>
              </w:rPr>
            </w:pPr>
            <w:r>
              <w:rPr>
                <w:rFonts w:hint="eastAsia" w:asciiTheme="minorEastAsia" w:hAnsiTheme="minorEastAsia" w:eastAsiaTheme="minorEastAsia" w:cstheme="minorEastAsia"/>
                <w:b w:val="0"/>
                <w:bCs w:val="0"/>
                <w:kern w:val="0"/>
                <w:sz w:val="24"/>
                <w:szCs w:val="24"/>
                <w:lang w:val="en-US" w:eastAsia="zh-C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经费控制情况</w:t>
            </w:r>
          </w:p>
        </w:tc>
        <w:tc>
          <w:tcPr>
            <w:tcW w:w="2038"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szCs w:val="24"/>
              </w:rPr>
              <w:t>20</w:t>
            </w:r>
            <w:r>
              <w:rPr>
                <w:rFonts w:hint="eastAsia" w:asciiTheme="minorEastAsia" w:hAnsiTheme="minorEastAsia" w:eastAsiaTheme="minorEastAsia" w:cstheme="minorEastAsia"/>
                <w:b w:val="0"/>
                <w:bCs w:val="0"/>
                <w:kern w:val="0"/>
                <w:sz w:val="24"/>
                <w:szCs w:val="24"/>
                <w:lang w:val="en-US" w:eastAsia="zh-CN"/>
              </w:rPr>
              <w:t>20</w:t>
            </w:r>
            <w:r>
              <w:rPr>
                <w:rFonts w:hint="eastAsia" w:asciiTheme="minorEastAsia" w:hAnsiTheme="minorEastAsia" w:eastAsiaTheme="minorEastAsia" w:cstheme="minorEastAsia"/>
                <w:b w:val="0"/>
                <w:bCs w:val="0"/>
                <w:kern w:val="0"/>
                <w:sz w:val="24"/>
                <w:szCs w:val="24"/>
              </w:rPr>
              <w:t>年决算数</w:t>
            </w:r>
          </w:p>
        </w:tc>
        <w:tc>
          <w:tcPr>
            <w:tcW w:w="2240"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szCs w:val="24"/>
              </w:rPr>
              <w:t>202</w:t>
            </w:r>
            <w:r>
              <w:rPr>
                <w:rFonts w:hint="eastAsia" w:asciiTheme="minorEastAsia" w:hAnsiTheme="minorEastAsia" w:eastAsiaTheme="minorEastAsia" w:cstheme="minorEastAsia"/>
                <w:b w:val="0"/>
                <w:bCs w:val="0"/>
                <w:kern w:val="0"/>
                <w:sz w:val="24"/>
                <w:szCs w:val="24"/>
                <w:lang w:val="en-US" w:eastAsia="zh-CN"/>
              </w:rPr>
              <w:t>1</w:t>
            </w:r>
            <w:r>
              <w:rPr>
                <w:rFonts w:hint="eastAsia" w:asciiTheme="minorEastAsia" w:hAnsiTheme="minorEastAsia" w:eastAsiaTheme="minorEastAsia" w:cstheme="minorEastAsia"/>
                <w:b w:val="0"/>
                <w:bCs w:val="0"/>
                <w:kern w:val="0"/>
                <w:sz w:val="24"/>
                <w:szCs w:val="24"/>
              </w:rPr>
              <w:t>年预算数</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b w:val="0"/>
                <w:bCs w:val="0"/>
                <w:kern w:val="0"/>
                <w:sz w:val="24"/>
                <w:szCs w:val="24"/>
              </w:rPr>
            </w:pPr>
            <w:r>
              <w:rPr>
                <w:rFonts w:hint="eastAsia" w:asciiTheme="minorEastAsia" w:hAnsiTheme="minorEastAsia" w:eastAsiaTheme="minorEastAsia" w:cstheme="minorEastAsia"/>
                <w:b w:val="0"/>
                <w:bCs w:val="0"/>
                <w:kern w:val="0"/>
                <w:sz w:val="24"/>
                <w:szCs w:val="24"/>
              </w:rPr>
              <w:t>202</w:t>
            </w:r>
            <w:r>
              <w:rPr>
                <w:rFonts w:hint="eastAsia" w:asciiTheme="minorEastAsia" w:hAnsiTheme="minorEastAsia" w:eastAsiaTheme="minorEastAsia" w:cstheme="minorEastAsia"/>
                <w:b w:val="0"/>
                <w:bCs w:val="0"/>
                <w:kern w:val="0"/>
                <w:sz w:val="24"/>
                <w:szCs w:val="24"/>
                <w:lang w:val="en-US" w:eastAsia="zh-CN"/>
              </w:rPr>
              <w:t>1</w:t>
            </w:r>
            <w:r>
              <w:rPr>
                <w:rFonts w:hint="eastAsia" w:asciiTheme="minorEastAsia" w:hAnsiTheme="minorEastAsia" w:eastAsiaTheme="minorEastAsia" w:cstheme="minorEastAsia"/>
                <w:b w:val="0"/>
                <w:bCs w:val="0"/>
                <w:kern w:val="0"/>
                <w:sz w:val="24"/>
                <w:szCs w:val="24"/>
              </w:rPr>
              <w:t>年决算数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三公经费</w:t>
            </w:r>
          </w:p>
        </w:tc>
        <w:tc>
          <w:tcPr>
            <w:tcW w:w="2038"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kern w:val="0"/>
                <w:sz w:val="24"/>
                <w:szCs w:val="24"/>
                <w:lang w:val="en-US"/>
              </w:rPr>
            </w:pPr>
            <w:r>
              <w:rPr>
                <w:rFonts w:hint="eastAsia" w:asciiTheme="minorEastAsia" w:hAnsiTheme="minorEastAsia" w:eastAsiaTheme="minorEastAsia" w:cstheme="minorEastAsia"/>
                <w:kern w:val="0"/>
                <w:sz w:val="24"/>
                <w:szCs w:val="24"/>
                <w:lang w:val="en-US" w:eastAsia="zh-CN"/>
              </w:rPr>
              <w:t>5.5</w:t>
            </w:r>
          </w:p>
        </w:tc>
        <w:tc>
          <w:tcPr>
            <w:tcW w:w="2240"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17.3</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4.71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   1、公务用车购置和维护经费</w:t>
            </w:r>
          </w:p>
        </w:tc>
        <w:tc>
          <w:tcPr>
            <w:tcW w:w="2038"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kern w:val="0"/>
                <w:sz w:val="24"/>
                <w:szCs w:val="24"/>
                <w:lang w:val="en-US"/>
              </w:rPr>
            </w:pPr>
            <w:r>
              <w:rPr>
                <w:rFonts w:hint="eastAsia" w:asciiTheme="minorEastAsia" w:hAnsiTheme="minorEastAsia" w:eastAsiaTheme="minorEastAsia" w:cstheme="minorEastAsia"/>
                <w:kern w:val="0"/>
                <w:sz w:val="24"/>
                <w:szCs w:val="24"/>
                <w:lang w:val="en-US" w:eastAsia="zh-CN"/>
              </w:rPr>
              <w:t>0.35</w:t>
            </w:r>
          </w:p>
        </w:tc>
        <w:tc>
          <w:tcPr>
            <w:tcW w:w="2240"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en-US" w:eastAsia="zh-CN"/>
              </w:rPr>
              <w:t>3</w:t>
            </w:r>
            <w:r>
              <w:rPr>
                <w:rFonts w:hint="eastAsia" w:asciiTheme="minorEastAsia" w:hAnsiTheme="minorEastAsia" w:eastAsiaTheme="minorEastAsia" w:cstheme="minorEastAsia"/>
                <w:kern w:val="0"/>
                <w:sz w:val="24"/>
                <w:szCs w:val="24"/>
              </w:rPr>
              <w:t>　</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kern w:val="0"/>
                <w:sz w:val="24"/>
                <w:szCs w:val="24"/>
                <w:lang w:val="en-US"/>
              </w:rPr>
            </w:pPr>
            <w:r>
              <w:rPr>
                <w:rFonts w:hint="eastAsia" w:asciiTheme="minorEastAsia" w:hAnsiTheme="minorEastAsia" w:eastAsiaTheme="minorEastAsia" w:cstheme="minorEastAsia"/>
                <w:kern w:val="0"/>
                <w:sz w:val="24"/>
                <w:szCs w:val="24"/>
                <w:lang w:val="en-US" w:eastAsia="zh-CN"/>
              </w:rPr>
              <w:t>2.27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       其中：公车购置</w:t>
            </w:r>
          </w:p>
        </w:tc>
        <w:tc>
          <w:tcPr>
            <w:tcW w:w="2038"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en-US" w:eastAsia="zh-CN"/>
              </w:rPr>
              <w:t>0</w:t>
            </w:r>
            <w:r>
              <w:rPr>
                <w:rFonts w:hint="eastAsia" w:asciiTheme="minorEastAsia" w:hAnsiTheme="minorEastAsia" w:eastAsiaTheme="minorEastAsia" w:cstheme="minorEastAsia"/>
                <w:kern w:val="0"/>
                <w:sz w:val="24"/>
                <w:szCs w:val="24"/>
              </w:rPr>
              <w:t>　</w:t>
            </w:r>
          </w:p>
        </w:tc>
        <w:tc>
          <w:tcPr>
            <w:tcW w:w="2240"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en-US" w:eastAsia="zh-CN"/>
              </w:rPr>
              <w:t>0</w:t>
            </w:r>
            <w:r>
              <w:rPr>
                <w:rFonts w:hint="eastAsia" w:asciiTheme="minorEastAsia" w:hAnsiTheme="minorEastAsia" w:eastAsiaTheme="minorEastAsia" w:cstheme="minorEastAsia"/>
                <w:kern w:val="0"/>
                <w:sz w:val="24"/>
                <w:szCs w:val="24"/>
              </w:rPr>
              <w:t>　</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en-US" w:eastAsia="zh-CN"/>
              </w:rPr>
              <w:t>0</w:t>
            </w:r>
            <w:r>
              <w:rPr>
                <w:rFonts w:hint="eastAsia" w:asciiTheme="minorEastAsia" w:hAnsiTheme="minorEastAsia" w:eastAsiaTheme="minorEastAsia" w:cstheme="minorEastAsia"/>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             公车运行维护</w:t>
            </w:r>
          </w:p>
        </w:tc>
        <w:tc>
          <w:tcPr>
            <w:tcW w:w="2038"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kern w:val="0"/>
                <w:sz w:val="24"/>
                <w:szCs w:val="24"/>
                <w:lang w:val="en-US"/>
              </w:rPr>
            </w:pPr>
            <w:r>
              <w:rPr>
                <w:rFonts w:hint="eastAsia" w:asciiTheme="minorEastAsia" w:hAnsiTheme="minorEastAsia" w:eastAsiaTheme="minorEastAsia" w:cstheme="minorEastAsia"/>
                <w:kern w:val="0"/>
                <w:sz w:val="24"/>
                <w:szCs w:val="24"/>
                <w:lang w:val="en-US" w:eastAsia="zh-CN"/>
              </w:rPr>
              <w:t>0.35</w:t>
            </w:r>
          </w:p>
        </w:tc>
        <w:tc>
          <w:tcPr>
            <w:tcW w:w="2240"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en-US" w:eastAsia="zh-CN"/>
              </w:rPr>
              <w:t>3</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kern w:val="0"/>
                <w:sz w:val="24"/>
                <w:szCs w:val="24"/>
                <w:lang w:val="en-US"/>
              </w:rPr>
            </w:pPr>
            <w:r>
              <w:rPr>
                <w:rFonts w:hint="eastAsia" w:asciiTheme="minorEastAsia" w:hAnsiTheme="minorEastAsia" w:eastAsiaTheme="minorEastAsia" w:cstheme="minorEastAsia"/>
                <w:kern w:val="0"/>
                <w:sz w:val="24"/>
                <w:szCs w:val="24"/>
                <w:lang w:val="en-US" w:eastAsia="zh-CN"/>
              </w:rPr>
              <w:t>2.27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   2、出国经费</w:t>
            </w:r>
          </w:p>
        </w:tc>
        <w:tc>
          <w:tcPr>
            <w:tcW w:w="2038"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en-US" w:eastAsia="zh-CN"/>
              </w:rPr>
              <w:t>0</w:t>
            </w:r>
            <w:r>
              <w:rPr>
                <w:rFonts w:hint="eastAsia" w:asciiTheme="minorEastAsia" w:hAnsiTheme="minorEastAsia" w:eastAsiaTheme="minorEastAsia" w:cstheme="minorEastAsia"/>
                <w:kern w:val="0"/>
                <w:sz w:val="24"/>
                <w:szCs w:val="24"/>
              </w:rPr>
              <w:t>　</w:t>
            </w:r>
          </w:p>
        </w:tc>
        <w:tc>
          <w:tcPr>
            <w:tcW w:w="2240"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en-US" w:eastAsia="zh-CN"/>
              </w:rPr>
              <w:t>0</w:t>
            </w:r>
            <w:r>
              <w:rPr>
                <w:rFonts w:hint="eastAsia" w:asciiTheme="minorEastAsia" w:hAnsiTheme="minorEastAsia" w:eastAsiaTheme="minorEastAsia" w:cstheme="minorEastAsia"/>
                <w:kern w:val="0"/>
                <w:sz w:val="24"/>
                <w:szCs w:val="24"/>
              </w:rPr>
              <w:t>　</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en-US" w:eastAsia="zh-CN"/>
              </w:rPr>
              <w:t>0</w:t>
            </w:r>
            <w:r>
              <w:rPr>
                <w:rFonts w:hint="eastAsia" w:asciiTheme="minorEastAsia" w:hAnsiTheme="minorEastAsia" w:eastAsiaTheme="minorEastAsia" w:cstheme="minorEastAsia"/>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   3、公务接待</w:t>
            </w:r>
          </w:p>
        </w:tc>
        <w:tc>
          <w:tcPr>
            <w:tcW w:w="2038" w:type="dxa"/>
            <w:gridSpan w:val="2"/>
            <w:tcBorders>
              <w:top w:val="single" w:color="auto" w:sz="4" w:space="0"/>
              <w:left w:val="nil"/>
              <w:bottom w:val="single" w:color="auto" w:sz="4" w:space="0"/>
              <w:right w:val="single" w:color="auto" w:sz="4" w:space="0"/>
            </w:tcBorders>
            <w:noWrap w:val="0"/>
            <w:vAlign w:val="center"/>
          </w:tcPr>
          <w:p>
            <w:pPr>
              <w:widowControl/>
              <w:jc w:val="both"/>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bidi="ar-SA"/>
              </w:rPr>
              <w:t xml:space="preserve">       5.15</w:t>
            </w:r>
          </w:p>
        </w:tc>
        <w:tc>
          <w:tcPr>
            <w:tcW w:w="2240"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rPr>
              <w:t>14.3</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kern w:val="0"/>
                <w:sz w:val="24"/>
                <w:szCs w:val="24"/>
                <w:lang w:val="en-US" w:eastAsia="zh-CN" w:bidi="ar-SA"/>
              </w:rPr>
            </w:pPr>
            <w:r>
              <w:rPr>
                <w:rFonts w:hint="eastAsia" w:asciiTheme="minorEastAsia" w:hAnsiTheme="minorEastAsia" w:eastAsiaTheme="minorEastAsia" w:cstheme="minorEastAsia"/>
                <w:kern w:val="0"/>
                <w:sz w:val="24"/>
                <w:szCs w:val="24"/>
                <w:lang w:val="en-US" w:eastAsia="zh-CN"/>
              </w:rPr>
              <w:t>2.44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项目支出：</w:t>
            </w:r>
          </w:p>
        </w:tc>
        <w:tc>
          <w:tcPr>
            <w:tcW w:w="2038"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2213.7</w:t>
            </w:r>
          </w:p>
        </w:tc>
        <w:tc>
          <w:tcPr>
            <w:tcW w:w="2240"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kern w:val="0"/>
                <w:sz w:val="24"/>
                <w:szCs w:val="24"/>
                <w:lang w:val="en-US"/>
              </w:rPr>
            </w:pPr>
            <w:r>
              <w:rPr>
                <w:rFonts w:hint="eastAsia" w:asciiTheme="minorEastAsia" w:hAnsiTheme="minorEastAsia" w:eastAsiaTheme="minorEastAsia" w:cstheme="minorEastAsia"/>
                <w:kern w:val="0"/>
                <w:sz w:val="24"/>
                <w:szCs w:val="24"/>
                <w:lang w:val="en-US" w:eastAsia="zh-CN"/>
              </w:rPr>
              <w:t>3102.3</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lang w:val="en-US" w:eastAsia="zh-CN"/>
              </w:rPr>
              <w:t>2233.39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    1、业务工作经费</w:t>
            </w:r>
          </w:p>
        </w:tc>
        <w:tc>
          <w:tcPr>
            <w:tcW w:w="2038"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c>
          <w:tcPr>
            <w:tcW w:w="2240"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    2、运行维护经费</w:t>
            </w:r>
          </w:p>
        </w:tc>
        <w:tc>
          <w:tcPr>
            <w:tcW w:w="2038"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c>
          <w:tcPr>
            <w:tcW w:w="2240"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3354" w:type="dxa"/>
            <w:tcBorders>
              <w:top w:val="single" w:color="auto" w:sz="4" w:space="0"/>
              <w:left w:val="single" w:color="auto" w:sz="4" w:space="0"/>
              <w:bottom w:val="single" w:color="auto" w:sz="4" w:space="0"/>
              <w:right w:val="single" w:color="auto" w:sz="4" w:space="0"/>
            </w:tcBorders>
            <w:noWrap w:val="0"/>
            <w:vAlign w:val="center"/>
          </w:tcPr>
          <w:p>
            <w:pPr>
              <w:widowControl/>
              <w:ind w:firstLine="48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3、本级专项资金</w:t>
            </w:r>
          </w:p>
          <w:p>
            <w:pPr>
              <w:widowControl/>
              <w:ind w:firstLine="720" w:firstLineChars="3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（一个专项一行）</w:t>
            </w:r>
          </w:p>
        </w:tc>
        <w:tc>
          <w:tcPr>
            <w:tcW w:w="2038"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kern w:val="0"/>
                <w:sz w:val="24"/>
                <w:szCs w:val="24"/>
              </w:rPr>
            </w:pPr>
          </w:p>
        </w:tc>
        <w:tc>
          <w:tcPr>
            <w:tcW w:w="2240"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kern w:val="0"/>
                <w:sz w:val="24"/>
                <w:szCs w:val="24"/>
              </w:rPr>
            </w:pPr>
          </w:p>
        </w:tc>
        <w:tc>
          <w:tcPr>
            <w:tcW w:w="1832"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tcBorders>
              <w:top w:val="single" w:color="auto" w:sz="4" w:space="0"/>
              <w:left w:val="single" w:color="auto" w:sz="4" w:space="0"/>
              <w:bottom w:val="single" w:color="auto" w:sz="4" w:space="0"/>
              <w:right w:val="single" w:color="auto" w:sz="4" w:space="0"/>
            </w:tcBorders>
            <w:noWrap w:val="0"/>
            <w:vAlign w:val="center"/>
          </w:tcPr>
          <w:p>
            <w:pPr>
              <w:widowControl/>
              <w:ind w:firstLine="480" w:firstLineChars="200"/>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4、其他事业类发展资金</w:t>
            </w:r>
          </w:p>
        </w:tc>
        <w:tc>
          <w:tcPr>
            <w:tcW w:w="2038"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c>
          <w:tcPr>
            <w:tcW w:w="2240"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公用经费</w:t>
            </w:r>
          </w:p>
        </w:tc>
        <w:tc>
          <w:tcPr>
            <w:tcW w:w="2038"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c>
          <w:tcPr>
            <w:tcW w:w="2240"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    其中：办公费</w:t>
            </w:r>
          </w:p>
        </w:tc>
        <w:tc>
          <w:tcPr>
            <w:tcW w:w="2038"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color w:val="auto"/>
                <w:kern w:val="0"/>
                <w:sz w:val="24"/>
                <w:szCs w:val="24"/>
                <w:lang w:val="en-US"/>
              </w:rPr>
            </w:pPr>
            <w:r>
              <w:rPr>
                <w:rFonts w:hint="eastAsia" w:asciiTheme="minorEastAsia" w:hAnsiTheme="minorEastAsia" w:eastAsiaTheme="minorEastAsia" w:cstheme="minorEastAsia"/>
                <w:color w:val="auto"/>
                <w:kern w:val="0"/>
                <w:sz w:val="24"/>
                <w:szCs w:val="24"/>
                <w:lang w:val="en-US" w:eastAsia="zh-CN"/>
              </w:rPr>
              <w:t>4.58</w:t>
            </w:r>
          </w:p>
        </w:tc>
        <w:tc>
          <w:tcPr>
            <w:tcW w:w="2240"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color w:val="auto"/>
                <w:kern w:val="0"/>
                <w:sz w:val="24"/>
                <w:szCs w:val="24"/>
                <w:lang w:val="en-US"/>
              </w:rPr>
            </w:pPr>
            <w:r>
              <w:rPr>
                <w:rFonts w:hint="eastAsia" w:asciiTheme="minorEastAsia" w:hAnsiTheme="minorEastAsia" w:eastAsiaTheme="minorEastAsia" w:cstheme="minorEastAsia"/>
                <w:color w:val="auto"/>
                <w:kern w:val="0"/>
                <w:sz w:val="24"/>
                <w:szCs w:val="24"/>
                <w:lang w:val="en-US" w:eastAsia="zh-CN"/>
              </w:rPr>
              <w:t>8.5</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lang w:val="en-US" w:eastAsia="zh-CN"/>
              </w:rPr>
              <w:t>6.69</w:t>
            </w:r>
            <w:r>
              <w:rPr>
                <w:rFonts w:hint="eastAsia" w:asciiTheme="minorEastAsia" w:hAnsiTheme="minorEastAsia" w:eastAsiaTheme="minorEastAsia" w:cstheme="minorEastAsia"/>
                <w:color w:val="auto"/>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          水费、电费、差旅费</w:t>
            </w:r>
          </w:p>
        </w:tc>
        <w:tc>
          <w:tcPr>
            <w:tcW w:w="2038"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color w:val="auto"/>
                <w:kern w:val="0"/>
                <w:sz w:val="24"/>
                <w:szCs w:val="24"/>
                <w:lang w:val="en-US"/>
              </w:rPr>
            </w:pPr>
            <w:r>
              <w:rPr>
                <w:rFonts w:hint="eastAsia" w:asciiTheme="minorEastAsia" w:hAnsiTheme="minorEastAsia" w:eastAsiaTheme="minorEastAsia" w:cstheme="minorEastAsia"/>
                <w:color w:val="auto"/>
                <w:kern w:val="0"/>
                <w:sz w:val="24"/>
                <w:szCs w:val="24"/>
                <w:lang w:val="en-US" w:eastAsia="zh-CN"/>
              </w:rPr>
              <w:t>45.27</w:t>
            </w:r>
          </w:p>
        </w:tc>
        <w:tc>
          <w:tcPr>
            <w:tcW w:w="2240"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color w:val="auto"/>
                <w:kern w:val="0"/>
                <w:sz w:val="24"/>
                <w:szCs w:val="24"/>
                <w:lang w:val="en-US"/>
              </w:rPr>
            </w:pPr>
            <w:r>
              <w:rPr>
                <w:rFonts w:hint="eastAsia" w:asciiTheme="minorEastAsia" w:hAnsiTheme="minorEastAsia" w:eastAsiaTheme="minorEastAsia" w:cstheme="minorEastAsia"/>
                <w:color w:val="auto"/>
                <w:kern w:val="0"/>
                <w:sz w:val="24"/>
                <w:szCs w:val="24"/>
                <w:lang w:val="en-US" w:eastAsia="zh-CN"/>
              </w:rPr>
              <w:t>47.6</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73.93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          会议费、培训费</w:t>
            </w:r>
          </w:p>
        </w:tc>
        <w:tc>
          <w:tcPr>
            <w:tcW w:w="2038"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color w:val="auto"/>
                <w:kern w:val="0"/>
                <w:sz w:val="24"/>
                <w:szCs w:val="24"/>
                <w:lang w:val="en-US"/>
              </w:rPr>
            </w:pPr>
            <w:r>
              <w:rPr>
                <w:rFonts w:hint="eastAsia" w:asciiTheme="minorEastAsia" w:hAnsiTheme="minorEastAsia" w:eastAsiaTheme="minorEastAsia" w:cstheme="minorEastAsia"/>
                <w:color w:val="auto"/>
                <w:kern w:val="0"/>
                <w:sz w:val="24"/>
                <w:szCs w:val="24"/>
                <w:lang w:val="en-US" w:eastAsia="zh-CN"/>
              </w:rPr>
              <w:t>0.15</w:t>
            </w:r>
          </w:p>
        </w:tc>
        <w:tc>
          <w:tcPr>
            <w:tcW w:w="2240"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color w:val="auto"/>
                <w:kern w:val="0"/>
                <w:sz w:val="24"/>
                <w:szCs w:val="24"/>
                <w:lang w:val="en-US" w:eastAsia="zh-CN"/>
              </w:rPr>
            </w:pPr>
            <w:r>
              <w:rPr>
                <w:rFonts w:hint="eastAsia" w:asciiTheme="minorEastAsia" w:hAnsiTheme="minorEastAsia" w:eastAsiaTheme="minorEastAsia" w:cstheme="minorEastAsia"/>
                <w:color w:val="auto"/>
                <w:kern w:val="0"/>
                <w:sz w:val="24"/>
                <w:szCs w:val="24"/>
                <w:lang w:val="en-US" w:eastAsia="zh-CN"/>
              </w:rPr>
              <w:t>0.1</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color w:val="auto"/>
                <w:kern w:val="0"/>
                <w:sz w:val="24"/>
                <w:szCs w:val="24"/>
                <w:lang w:val="en-US"/>
              </w:rPr>
            </w:pPr>
            <w:r>
              <w:rPr>
                <w:rFonts w:hint="eastAsia" w:asciiTheme="minorEastAsia" w:hAnsiTheme="minorEastAsia" w:eastAsiaTheme="minorEastAsia" w:cstheme="minorEastAsia"/>
                <w:color w:val="auto"/>
                <w:kern w:val="0"/>
                <w:sz w:val="24"/>
                <w:szCs w:val="24"/>
                <w:lang w:val="en-US" w:eastAsia="zh-CN"/>
              </w:rPr>
              <w:t>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政府采购金额</w:t>
            </w:r>
          </w:p>
        </w:tc>
        <w:tc>
          <w:tcPr>
            <w:tcW w:w="2038"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w:t>
            </w:r>
          </w:p>
        </w:tc>
        <w:tc>
          <w:tcPr>
            <w:tcW w:w="2240"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　</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3354"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部门基本支出预算调整 </w:t>
            </w:r>
          </w:p>
        </w:tc>
        <w:tc>
          <w:tcPr>
            <w:tcW w:w="2038"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w:t>
            </w:r>
          </w:p>
        </w:tc>
        <w:tc>
          <w:tcPr>
            <w:tcW w:w="2240"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　</w:t>
            </w:r>
          </w:p>
        </w:tc>
        <w:tc>
          <w:tcPr>
            <w:tcW w:w="1832" w:type="dxa"/>
            <w:gridSpan w:val="2"/>
            <w:tcBorders>
              <w:top w:val="single" w:color="auto" w:sz="4" w:space="0"/>
              <w:left w:val="nil"/>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color w:val="auto"/>
                <w:kern w:val="0"/>
                <w:sz w:val="24"/>
                <w:szCs w:val="24"/>
              </w:rPr>
            </w:pPr>
            <w:r>
              <w:rPr>
                <w:rFonts w:hint="eastAsia" w:asciiTheme="minorEastAsia" w:hAnsiTheme="minorEastAsia" w:eastAsiaTheme="minorEastAsia" w:cstheme="minorEastAsia"/>
                <w:color w:val="auto"/>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jc w:val="center"/>
        </w:trPr>
        <w:tc>
          <w:tcPr>
            <w:tcW w:w="3354"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楼堂馆所控制情况</w:t>
            </w:r>
            <w:r>
              <w:rPr>
                <w:rFonts w:hint="eastAsia" w:asciiTheme="minorEastAsia" w:hAnsiTheme="minorEastAsia" w:eastAsiaTheme="minorEastAsia" w:cstheme="minorEastAsia"/>
                <w:kern w:val="0"/>
                <w:sz w:val="24"/>
                <w:szCs w:val="24"/>
              </w:rPr>
              <w:br w:type="textWrapping"/>
            </w:r>
            <w:r>
              <w:rPr>
                <w:rFonts w:hint="eastAsia" w:asciiTheme="minorEastAsia" w:hAnsiTheme="minorEastAsia" w:eastAsiaTheme="minorEastAsia" w:cstheme="minorEastAsia"/>
                <w:kern w:val="0"/>
                <w:sz w:val="24"/>
                <w:szCs w:val="24"/>
              </w:rPr>
              <w:t>（202</w:t>
            </w:r>
            <w:r>
              <w:rPr>
                <w:rFonts w:hint="eastAsia" w:asciiTheme="minorEastAsia" w:hAnsiTheme="minorEastAsia" w:eastAsiaTheme="minorEastAsia" w:cstheme="minorEastAsia"/>
                <w:kern w:val="0"/>
                <w:sz w:val="24"/>
                <w:szCs w:val="24"/>
                <w:lang w:val="en-US" w:eastAsia="zh-CN"/>
              </w:rPr>
              <w:t>1</w:t>
            </w:r>
            <w:r>
              <w:rPr>
                <w:rFonts w:hint="eastAsia" w:asciiTheme="minorEastAsia" w:hAnsiTheme="minorEastAsia" w:eastAsiaTheme="minorEastAsia" w:cstheme="minorEastAsia"/>
                <w:kern w:val="0"/>
                <w:sz w:val="24"/>
                <w:szCs w:val="24"/>
              </w:rPr>
              <w:t>年完工项目）</w:t>
            </w:r>
          </w:p>
        </w:tc>
        <w:tc>
          <w:tcPr>
            <w:tcW w:w="118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rPr>
              <w:t>批复规模</w:t>
            </w:r>
            <w:r>
              <w:rPr>
                <w:rFonts w:hint="eastAsia" w:asciiTheme="minorEastAsia" w:hAnsiTheme="minorEastAsia" w:eastAsiaTheme="minorEastAsia" w:cstheme="minorEastAsia"/>
                <w:bCs/>
                <w:kern w:val="0"/>
                <w:sz w:val="24"/>
                <w:szCs w:val="24"/>
              </w:rPr>
              <w:br w:type="textWrapping"/>
            </w:r>
            <w:r>
              <w:rPr>
                <w:rFonts w:hint="eastAsia" w:asciiTheme="minorEastAsia" w:hAnsiTheme="minorEastAsia" w:eastAsiaTheme="minorEastAsia" w:cstheme="minorEastAsia"/>
                <w:bCs/>
                <w:kern w:val="0"/>
                <w:sz w:val="24"/>
                <w:szCs w:val="24"/>
              </w:rPr>
              <w:t>（㎡）</w:t>
            </w:r>
          </w:p>
        </w:tc>
        <w:tc>
          <w:tcPr>
            <w:tcW w:w="84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rPr>
              <w:t>实际规模（㎡）</w:t>
            </w:r>
          </w:p>
        </w:tc>
        <w:tc>
          <w:tcPr>
            <w:tcW w:w="112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rPr>
              <w:t>规模控制率</w:t>
            </w:r>
          </w:p>
        </w:tc>
        <w:tc>
          <w:tcPr>
            <w:tcW w:w="1111"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rPr>
              <w:t>预算投资（万元）</w:t>
            </w:r>
          </w:p>
        </w:tc>
        <w:tc>
          <w:tcPr>
            <w:tcW w:w="96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rPr>
              <w:t>实际投资（万元）</w:t>
            </w:r>
          </w:p>
        </w:tc>
        <w:tc>
          <w:tcPr>
            <w:tcW w:w="863"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bCs/>
                <w:kern w:val="0"/>
                <w:sz w:val="24"/>
                <w:szCs w:val="24"/>
              </w:rPr>
            </w:pPr>
            <w:r>
              <w:rPr>
                <w:rFonts w:hint="eastAsia" w:asciiTheme="minorEastAsia" w:hAnsiTheme="minorEastAsia" w:eastAsiaTheme="minorEastAsia" w:cstheme="minorEastAsia"/>
                <w:bCs/>
                <w:kern w:val="0"/>
                <w:sz w:val="24"/>
                <w:szCs w:val="24"/>
              </w:rPr>
              <w:t>投资概算控制率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3354"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Theme="minorEastAsia" w:hAnsiTheme="minorEastAsia" w:eastAsiaTheme="minorEastAsia" w:cstheme="minorEastAsia"/>
                <w:kern w:val="0"/>
                <w:sz w:val="24"/>
                <w:szCs w:val="24"/>
              </w:rPr>
            </w:pPr>
          </w:p>
        </w:tc>
        <w:tc>
          <w:tcPr>
            <w:tcW w:w="1189"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rPr>
              <w:t>　</w:t>
            </w:r>
            <w:r>
              <w:rPr>
                <w:rFonts w:hint="eastAsia" w:asciiTheme="minorEastAsia" w:hAnsiTheme="minorEastAsia" w:eastAsiaTheme="minorEastAsia" w:cstheme="minorEastAsia"/>
                <w:kern w:val="0"/>
                <w:sz w:val="24"/>
                <w:szCs w:val="24"/>
                <w:lang w:val="en-US" w:eastAsia="zh-CN"/>
              </w:rPr>
              <w:t>0</w:t>
            </w:r>
          </w:p>
        </w:tc>
        <w:tc>
          <w:tcPr>
            <w:tcW w:w="849" w:type="dxa"/>
            <w:tcBorders>
              <w:top w:val="single" w:color="auto" w:sz="4" w:space="0"/>
              <w:left w:val="nil"/>
              <w:bottom w:val="single" w:color="auto" w:sz="4" w:space="0"/>
              <w:right w:val="single" w:color="auto" w:sz="4" w:space="0"/>
            </w:tcBorders>
            <w:noWrap w:val="0"/>
            <w:vAlign w:val="center"/>
          </w:tcPr>
          <w:p>
            <w:pPr>
              <w:widowControl/>
              <w:jc w:val="left"/>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rPr>
              <w:t>　</w:t>
            </w:r>
            <w:r>
              <w:rPr>
                <w:rFonts w:hint="eastAsia" w:asciiTheme="minorEastAsia" w:hAnsiTheme="minorEastAsia" w:eastAsiaTheme="minorEastAsia" w:cstheme="minorEastAsia"/>
                <w:kern w:val="0"/>
                <w:sz w:val="24"/>
                <w:szCs w:val="24"/>
                <w:lang w:val="en-US" w:eastAsia="zh-CN"/>
              </w:rPr>
              <w:t>0</w:t>
            </w:r>
          </w:p>
        </w:tc>
        <w:tc>
          <w:tcPr>
            <w:tcW w:w="1129" w:type="dxa"/>
            <w:tcBorders>
              <w:top w:val="single" w:color="auto" w:sz="4" w:space="0"/>
              <w:left w:val="nil"/>
              <w:bottom w:val="single" w:color="auto" w:sz="4" w:space="0"/>
              <w:right w:val="single" w:color="auto" w:sz="4" w:space="0"/>
            </w:tcBorders>
            <w:noWrap w:val="0"/>
            <w:vAlign w:val="center"/>
          </w:tcPr>
          <w:p>
            <w:pPr>
              <w:widowControl/>
              <w:jc w:val="left"/>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rPr>
              <w:t>　</w:t>
            </w:r>
            <w:r>
              <w:rPr>
                <w:rFonts w:hint="eastAsia" w:asciiTheme="minorEastAsia" w:hAnsiTheme="minorEastAsia" w:eastAsiaTheme="minorEastAsia" w:cstheme="minorEastAsia"/>
                <w:kern w:val="0"/>
                <w:sz w:val="24"/>
                <w:szCs w:val="24"/>
                <w:lang w:val="en-US" w:eastAsia="zh-CN"/>
              </w:rPr>
              <w:t>0</w:t>
            </w:r>
          </w:p>
        </w:tc>
        <w:tc>
          <w:tcPr>
            <w:tcW w:w="1111" w:type="dxa"/>
            <w:tcBorders>
              <w:top w:val="single" w:color="auto" w:sz="4" w:space="0"/>
              <w:left w:val="nil"/>
              <w:bottom w:val="single" w:color="auto" w:sz="4" w:space="0"/>
              <w:right w:val="single" w:color="auto" w:sz="4" w:space="0"/>
            </w:tcBorders>
            <w:noWrap w:val="0"/>
            <w:vAlign w:val="center"/>
          </w:tcPr>
          <w:p>
            <w:pPr>
              <w:widowControl/>
              <w:jc w:val="left"/>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rPr>
              <w:t>　</w:t>
            </w:r>
            <w:r>
              <w:rPr>
                <w:rFonts w:hint="eastAsia" w:asciiTheme="minorEastAsia" w:hAnsiTheme="minorEastAsia" w:eastAsiaTheme="minorEastAsia" w:cstheme="minorEastAsia"/>
                <w:kern w:val="0"/>
                <w:sz w:val="24"/>
                <w:szCs w:val="24"/>
                <w:lang w:val="en-US" w:eastAsia="zh-CN"/>
              </w:rPr>
              <w:t>0</w:t>
            </w:r>
          </w:p>
        </w:tc>
        <w:tc>
          <w:tcPr>
            <w:tcW w:w="969" w:type="dxa"/>
            <w:tcBorders>
              <w:top w:val="single" w:color="auto" w:sz="4" w:space="0"/>
              <w:left w:val="nil"/>
              <w:bottom w:val="single" w:color="auto" w:sz="4" w:space="0"/>
              <w:right w:val="single" w:color="auto" w:sz="4" w:space="0"/>
            </w:tcBorders>
            <w:noWrap w:val="0"/>
            <w:vAlign w:val="center"/>
          </w:tcPr>
          <w:p>
            <w:pPr>
              <w:widowControl/>
              <w:jc w:val="left"/>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rPr>
              <w:t>　</w:t>
            </w:r>
            <w:r>
              <w:rPr>
                <w:rFonts w:hint="eastAsia" w:asciiTheme="minorEastAsia" w:hAnsiTheme="minorEastAsia" w:eastAsiaTheme="minorEastAsia" w:cstheme="minorEastAsia"/>
                <w:kern w:val="0"/>
                <w:sz w:val="24"/>
                <w:szCs w:val="24"/>
                <w:lang w:val="en-US" w:eastAsia="zh-CN"/>
              </w:rPr>
              <w:t>0</w:t>
            </w:r>
          </w:p>
        </w:tc>
        <w:tc>
          <w:tcPr>
            <w:tcW w:w="863" w:type="dxa"/>
            <w:tcBorders>
              <w:top w:val="single" w:color="auto" w:sz="4" w:space="0"/>
              <w:left w:val="nil"/>
              <w:bottom w:val="single" w:color="auto" w:sz="4" w:space="0"/>
              <w:right w:val="single" w:color="auto" w:sz="4" w:space="0"/>
            </w:tcBorders>
            <w:noWrap w:val="0"/>
            <w:vAlign w:val="center"/>
          </w:tcPr>
          <w:p>
            <w:pPr>
              <w:widowControl/>
              <w:jc w:val="left"/>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rPr>
              <w:t>　</w:t>
            </w:r>
            <w:r>
              <w:rPr>
                <w:rFonts w:hint="eastAsia" w:asciiTheme="minorEastAsia" w:hAnsiTheme="minorEastAsia" w:eastAsiaTheme="minorEastAsia" w:cstheme="minorEastAsia"/>
                <w:kern w:val="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8" w:hRule="atLeast"/>
          <w:jc w:val="center"/>
        </w:trPr>
        <w:tc>
          <w:tcPr>
            <w:tcW w:w="3354"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厉行节约保障措施</w:t>
            </w:r>
          </w:p>
        </w:tc>
        <w:tc>
          <w:tcPr>
            <w:tcW w:w="6110" w:type="dxa"/>
            <w:gridSpan w:val="6"/>
            <w:tcBorders>
              <w:top w:val="single" w:color="auto" w:sz="4" w:space="0"/>
              <w:left w:val="nil"/>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kern w:val="0"/>
                <w:sz w:val="24"/>
                <w:szCs w:val="24"/>
              </w:rPr>
            </w:pPr>
            <w:r>
              <w:rPr>
                <w:rFonts w:hint="eastAsia" w:asciiTheme="minorEastAsia" w:hAnsiTheme="minorEastAsia" w:cstheme="minorEastAsia"/>
                <w:kern w:val="0"/>
                <w:sz w:val="24"/>
                <w:szCs w:val="24"/>
                <w:lang w:val="en-US" w:eastAsia="zh-CN"/>
              </w:rPr>
              <w:t>无</w:t>
            </w:r>
            <w:r>
              <w:rPr>
                <w:rFonts w:hint="eastAsia" w:asciiTheme="minorEastAsia" w:hAnsiTheme="minorEastAsia" w:eastAsiaTheme="minorEastAsia" w:cstheme="minorEastAsia"/>
                <w:kern w:val="0"/>
                <w:sz w:val="24"/>
                <w:szCs w:val="24"/>
              </w:rPr>
              <w:t>　</w:t>
            </w:r>
          </w:p>
        </w:tc>
      </w:tr>
    </w:tbl>
    <w:p>
      <w:pPr>
        <w:spacing w:line="36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kern w:val="0"/>
          <w:sz w:val="24"/>
          <w:szCs w:val="24"/>
        </w:rPr>
        <w:t>说明：“项目支出”需要填报基本支出以外的所有项目支出情况，“公用经费”填报基本支出中的一般商品和服务支出。</w:t>
      </w:r>
    </w:p>
    <w:p>
      <w:pPr>
        <w:spacing w:line="360" w:lineRule="exac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附件2</w:t>
      </w:r>
    </w:p>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部门整体支出绩效自评表</w:t>
      </w:r>
    </w:p>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xml:space="preserve">（ </w:t>
      </w:r>
      <w:r>
        <w:rPr>
          <w:rFonts w:hint="eastAsia" w:asciiTheme="minorEastAsia" w:hAnsiTheme="minorEastAsia" w:eastAsiaTheme="minorEastAsia" w:cstheme="minorEastAsia"/>
          <w:color w:val="000000"/>
          <w:kern w:val="0"/>
          <w:sz w:val="24"/>
          <w:szCs w:val="24"/>
          <w:lang w:val="en-US" w:eastAsia="zh-CN"/>
        </w:rPr>
        <w:t>2021</w:t>
      </w:r>
      <w:r>
        <w:rPr>
          <w:rFonts w:hint="eastAsia" w:asciiTheme="minorEastAsia" w:hAnsiTheme="minorEastAsia" w:eastAsiaTheme="minorEastAsia" w:cstheme="minorEastAsia"/>
          <w:color w:val="000000"/>
          <w:kern w:val="0"/>
          <w:sz w:val="24"/>
          <w:szCs w:val="24"/>
        </w:rPr>
        <w:t>年度）</w:t>
      </w:r>
    </w:p>
    <w:tbl>
      <w:tblPr>
        <w:tblStyle w:val="5"/>
        <w:tblW w:w="103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1395"/>
        <w:gridCol w:w="1252"/>
        <w:gridCol w:w="1114"/>
        <w:gridCol w:w="95"/>
        <w:gridCol w:w="1200"/>
        <w:gridCol w:w="1134"/>
        <w:gridCol w:w="709"/>
        <w:gridCol w:w="898"/>
        <w:gridCol w:w="14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cstheme="minorEastAsia"/>
                <w:color w:val="000000"/>
                <w:kern w:val="0"/>
                <w:sz w:val="24"/>
                <w:szCs w:val="24"/>
                <w:lang w:eastAsia="zh-CN"/>
              </w:rPr>
              <w:t>县</w:t>
            </w:r>
            <w:bookmarkStart w:id="0" w:name="_GoBack"/>
            <w:bookmarkEnd w:id="0"/>
            <w:r>
              <w:rPr>
                <w:rFonts w:hint="eastAsia" w:asciiTheme="minorEastAsia" w:hAnsiTheme="minorEastAsia" w:eastAsiaTheme="minorEastAsia" w:cstheme="minorEastAsia"/>
                <w:color w:val="000000"/>
                <w:kern w:val="0"/>
                <w:sz w:val="24"/>
                <w:szCs w:val="24"/>
              </w:rPr>
              <w:t>级预算部门名称</w:t>
            </w:r>
          </w:p>
        </w:tc>
        <w:tc>
          <w:tcPr>
            <w:tcW w:w="9243" w:type="dxa"/>
            <w:gridSpan w:val="9"/>
            <w:tcBorders>
              <w:top w:val="single" w:color="auto" w:sz="4" w:space="0"/>
              <w:left w:val="nil"/>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lang w:eastAsia="zh-CN"/>
              </w:rPr>
              <w:t>双牌县</w:t>
            </w:r>
            <w:r>
              <w:rPr>
                <w:rFonts w:hint="eastAsia" w:asciiTheme="minorEastAsia" w:hAnsiTheme="minorEastAsia" w:eastAsiaTheme="minorEastAsia" w:cstheme="minorEastAsia"/>
                <w:color w:val="000000"/>
                <w:kern w:val="0"/>
                <w:sz w:val="24"/>
                <w:szCs w:val="24"/>
                <w:lang w:val="en-US" w:eastAsia="zh-CN"/>
              </w:rPr>
              <w:t>住房保障服务中心</w:t>
            </w:r>
            <w:r>
              <w:rPr>
                <w:rFonts w:hint="eastAsia" w:asciiTheme="minorEastAsia" w:hAnsiTheme="minorEastAsia" w:eastAsiaTheme="minorEastAsia" w:cstheme="minorEastAsia"/>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4" w:hRule="atLeast"/>
          <w:jc w:val="center"/>
        </w:trPr>
        <w:tc>
          <w:tcPr>
            <w:tcW w:w="1080"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年度预</w:t>
            </w:r>
          </w:p>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算申请</w:t>
            </w:r>
            <w:r>
              <w:rPr>
                <w:rFonts w:hint="eastAsia" w:asciiTheme="minorEastAsia" w:hAnsiTheme="minorEastAsia" w:eastAsiaTheme="minorEastAsia" w:cstheme="minorEastAsia"/>
                <w:color w:val="000000"/>
                <w:kern w:val="0"/>
                <w:sz w:val="24"/>
                <w:szCs w:val="24"/>
              </w:rPr>
              <w:br w:type="textWrapping"/>
            </w:r>
            <w:r>
              <w:rPr>
                <w:rFonts w:hint="eastAsia" w:asciiTheme="minorEastAsia" w:hAnsiTheme="minorEastAsia" w:eastAsiaTheme="minorEastAsia" w:cstheme="minorEastAsia"/>
                <w:color w:val="000000"/>
                <w:kern w:val="0"/>
                <w:sz w:val="24"/>
                <w:szCs w:val="24"/>
              </w:rPr>
              <w:t>（万元）</w:t>
            </w:r>
          </w:p>
        </w:tc>
        <w:tc>
          <w:tcPr>
            <w:tcW w:w="2647" w:type="dxa"/>
            <w:gridSpan w:val="2"/>
            <w:tcBorders>
              <w:top w:val="single" w:color="auto" w:sz="4" w:space="0"/>
              <w:left w:val="nil"/>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4"/>
                <w:szCs w:val="24"/>
              </w:rPr>
            </w:pPr>
          </w:p>
        </w:tc>
        <w:tc>
          <w:tcPr>
            <w:tcW w:w="1114" w:type="dxa"/>
            <w:tcBorders>
              <w:top w:val="single" w:color="auto" w:sz="4" w:space="0"/>
              <w:left w:val="nil"/>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年初</w:t>
            </w:r>
          </w:p>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预算数</w:t>
            </w:r>
          </w:p>
        </w:tc>
        <w:tc>
          <w:tcPr>
            <w:tcW w:w="1295" w:type="dxa"/>
            <w:gridSpan w:val="2"/>
            <w:tcBorders>
              <w:top w:val="single" w:color="auto" w:sz="4" w:space="0"/>
              <w:left w:val="nil"/>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全年预算数</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全年</w:t>
            </w:r>
          </w:p>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执行数</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分值</w:t>
            </w:r>
          </w:p>
        </w:tc>
        <w:tc>
          <w:tcPr>
            <w:tcW w:w="898" w:type="dxa"/>
            <w:tcBorders>
              <w:top w:val="single" w:color="auto" w:sz="4" w:space="0"/>
              <w:left w:val="nil"/>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执行率</w:t>
            </w:r>
          </w:p>
        </w:tc>
        <w:tc>
          <w:tcPr>
            <w:tcW w:w="1446" w:type="dxa"/>
            <w:tcBorders>
              <w:top w:val="single" w:color="auto" w:sz="4" w:space="0"/>
              <w:left w:val="nil"/>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Theme="minorEastAsia" w:hAnsiTheme="minorEastAsia" w:eastAsiaTheme="minorEastAsia" w:cstheme="minorEastAsia"/>
                <w:color w:val="000000"/>
                <w:kern w:val="0"/>
                <w:sz w:val="24"/>
                <w:szCs w:val="24"/>
              </w:rPr>
            </w:pPr>
          </w:p>
        </w:tc>
        <w:tc>
          <w:tcPr>
            <w:tcW w:w="2647" w:type="dxa"/>
            <w:gridSpan w:val="2"/>
            <w:tcBorders>
              <w:top w:val="single" w:color="auto" w:sz="4" w:space="0"/>
              <w:left w:val="nil"/>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rPr>
              <w:t>年度资金总额</w:t>
            </w:r>
          </w:p>
        </w:tc>
        <w:tc>
          <w:tcPr>
            <w:tcW w:w="1114" w:type="dxa"/>
            <w:tcBorders>
              <w:top w:val="single" w:color="auto" w:sz="4" w:space="0"/>
              <w:left w:val="nil"/>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3691.68</w:t>
            </w:r>
          </w:p>
        </w:tc>
        <w:tc>
          <w:tcPr>
            <w:tcW w:w="1295" w:type="dxa"/>
            <w:gridSpan w:val="2"/>
            <w:tcBorders>
              <w:top w:val="single" w:color="auto" w:sz="4" w:space="0"/>
              <w:left w:val="nil"/>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3691.68</w:t>
            </w:r>
          </w:p>
        </w:tc>
        <w:tc>
          <w:tcPr>
            <w:tcW w:w="1134" w:type="dxa"/>
            <w:tcBorders>
              <w:top w:val="single" w:color="auto" w:sz="4" w:space="0"/>
              <w:left w:val="nil"/>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2633.75</w:t>
            </w:r>
          </w:p>
        </w:tc>
        <w:tc>
          <w:tcPr>
            <w:tcW w:w="709" w:type="dxa"/>
            <w:tcBorders>
              <w:top w:val="single" w:color="auto" w:sz="4" w:space="0"/>
              <w:left w:val="nil"/>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w:t>
            </w:r>
          </w:p>
        </w:tc>
        <w:tc>
          <w:tcPr>
            <w:tcW w:w="898" w:type="dxa"/>
            <w:tcBorders>
              <w:top w:val="single" w:color="auto" w:sz="4" w:space="0"/>
              <w:left w:val="nil"/>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4"/>
                <w:szCs w:val="24"/>
              </w:rPr>
            </w:pPr>
          </w:p>
        </w:tc>
        <w:tc>
          <w:tcPr>
            <w:tcW w:w="1446" w:type="dxa"/>
            <w:tcBorders>
              <w:top w:val="single" w:color="auto" w:sz="4" w:space="0"/>
              <w:left w:val="nil"/>
              <w:bottom w:val="single" w:color="auto" w:sz="4" w:space="0"/>
              <w:right w:val="single" w:color="auto" w:sz="4" w:space="0"/>
            </w:tcBorders>
            <w:noWrap w:val="0"/>
            <w:vAlign w:val="center"/>
          </w:tcPr>
          <w:p>
            <w:pPr>
              <w:jc w:val="center"/>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Theme="minorEastAsia" w:hAnsiTheme="minorEastAsia" w:eastAsiaTheme="minorEastAsia" w:cstheme="minorEastAsia"/>
                <w:color w:val="000000"/>
                <w:kern w:val="0"/>
                <w:sz w:val="24"/>
                <w:szCs w:val="24"/>
              </w:rPr>
            </w:pPr>
          </w:p>
        </w:tc>
        <w:tc>
          <w:tcPr>
            <w:tcW w:w="5056" w:type="dxa"/>
            <w:gridSpan w:val="5"/>
            <w:tcBorders>
              <w:top w:val="single" w:color="auto" w:sz="4" w:space="0"/>
              <w:left w:val="nil"/>
              <w:bottom w:val="single" w:color="auto" w:sz="4" w:space="0"/>
              <w:right w:val="single" w:color="auto" w:sz="4" w:space="0"/>
            </w:tcBorders>
            <w:noWrap w:val="0"/>
            <w:vAlign w:val="center"/>
          </w:tcPr>
          <w:p>
            <w:pPr>
              <w:widowControl/>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按收入性质分：</w:t>
            </w:r>
          </w:p>
        </w:tc>
        <w:tc>
          <w:tcPr>
            <w:tcW w:w="4187" w:type="dxa"/>
            <w:gridSpan w:val="4"/>
            <w:tcBorders>
              <w:top w:val="single" w:color="auto" w:sz="4" w:space="0"/>
              <w:left w:val="nil"/>
              <w:bottom w:val="single" w:color="auto" w:sz="4" w:space="0"/>
              <w:right w:val="single" w:color="auto" w:sz="4" w:space="0"/>
            </w:tcBorders>
            <w:noWrap w:val="0"/>
            <w:vAlign w:val="center"/>
          </w:tcPr>
          <w:p>
            <w:pPr>
              <w:widowControl/>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按支出性质分：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Theme="minorEastAsia" w:hAnsiTheme="minorEastAsia" w:eastAsiaTheme="minorEastAsia" w:cstheme="minorEastAsia"/>
                <w:color w:val="000000"/>
                <w:kern w:val="0"/>
                <w:sz w:val="24"/>
                <w:szCs w:val="24"/>
              </w:rPr>
            </w:pPr>
          </w:p>
        </w:tc>
        <w:tc>
          <w:tcPr>
            <w:tcW w:w="5056" w:type="dxa"/>
            <w:gridSpan w:val="5"/>
            <w:tcBorders>
              <w:top w:val="single" w:color="auto" w:sz="4" w:space="0"/>
              <w:left w:val="nil"/>
              <w:bottom w:val="single" w:color="auto" w:sz="4" w:space="0"/>
              <w:right w:val="single" w:color="auto" w:sz="4" w:space="0"/>
            </w:tcBorders>
            <w:noWrap w:val="0"/>
            <w:vAlign w:val="center"/>
          </w:tcPr>
          <w:p>
            <w:pPr>
              <w:widowControl/>
              <w:jc w:val="left"/>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rPr>
              <w:t xml:space="preserve">  其中：  一般公共预算：</w:t>
            </w:r>
            <w:r>
              <w:rPr>
                <w:rFonts w:hint="eastAsia" w:asciiTheme="minorEastAsia" w:hAnsiTheme="minorEastAsia" w:eastAsiaTheme="minorEastAsia" w:cstheme="minorEastAsia"/>
                <w:color w:val="000000"/>
                <w:kern w:val="0"/>
                <w:sz w:val="24"/>
                <w:szCs w:val="24"/>
                <w:lang w:val="en-US" w:eastAsia="zh-CN"/>
              </w:rPr>
              <w:t>2633.75</w:t>
            </w:r>
          </w:p>
        </w:tc>
        <w:tc>
          <w:tcPr>
            <w:tcW w:w="4187" w:type="dxa"/>
            <w:gridSpan w:val="4"/>
            <w:tcBorders>
              <w:top w:val="single" w:color="auto" w:sz="4" w:space="0"/>
              <w:left w:val="nil"/>
              <w:bottom w:val="single" w:color="auto" w:sz="4" w:space="0"/>
              <w:right w:val="single" w:color="auto" w:sz="4" w:space="0"/>
            </w:tcBorders>
            <w:noWrap w:val="0"/>
            <w:vAlign w:val="center"/>
          </w:tcPr>
          <w:p>
            <w:pPr>
              <w:widowControl/>
              <w:jc w:val="left"/>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rPr>
              <w:t>其中：基本支出：</w:t>
            </w:r>
            <w:r>
              <w:rPr>
                <w:rFonts w:hint="eastAsia" w:asciiTheme="minorEastAsia" w:hAnsiTheme="minorEastAsia" w:eastAsiaTheme="minorEastAsia" w:cstheme="minorEastAsia"/>
                <w:color w:val="000000"/>
                <w:kern w:val="0"/>
                <w:sz w:val="24"/>
                <w:szCs w:val="24"/>
                <w:lang w:val="en-US" w:eastAsia="zh-CN"/>
              </w:rPr>
              <w:t>400.36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Theme="minorEastAsia" w:hAnsiTheme="minorEastAsia" w:eastAsiaTheme="minorEastAsia" w:cstheme="minorEastAsia"/>
                <w:color w:val="000000"/>
                <w:kern w:val="0"/>
                <w:sz w:val="24"/>
                <w:szCs w:val="24"/>
              </w:rPr>
            </w:pPr>
          </w:p>
        </w:tc>
        <w:tc>
          <w:tcPr>
            <w:tcW w:w="5056" w:type="dxa"/>
            <w:gridSpan w:val="5"/>
            <w:tcBorders>
              <w:top w:val="single" w:color="auto" w:sz="4" w:space="0"/>
              <w:left w:val="nil"/>
              <w:bottom w:val="single" w:color="auto" w:sz="4" w:space="0"/>
              <w:right w:val="single" w:color="auto" w:sz="4" w:space="0"/>
            </w:tcBorders>
            <w:noWrap w:val="0"/>
            <w:vAlign w:val="center"/>
          </w:tcPr>
          <w:p>
            <w:pPr>
              <w:widowControl/>
              <w:ind w:firstLine="960" w:firstLineChars="4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政府性基金拨款：</w:t>
            </w:r>
          </w:p>
        </w:tc>
        <w:tc>
          <w:tcPr>
            <w:tcW w:w="4187" w:type="dxa"/>
            <w:gridSpan w:val="4"/>
            <w:tcBorders>
              <w:top w:val="single" w:color="auto" w:sz="4" w:space="0"/>
              <w:left w:val="nil"/>
              <w:bottom w:val="single" w:color="auto" w:sz="4" w:space="0"/>
              <w:right w:val="single" w:color="auto" w:sz="4" w:space="0"/>
            </w:tcBorders>
            <w:noWrap w:val="0"/>
            <w:vAlign w:val="center"/>
          </w:tcPr>
          <w:p>
            <w:pPr>
              <w:widowControl/>
              <w:ind w:firstLine="720" w:firstLineChars="300"/>
              <w:jc w:val="left"/>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rPr>
              <w:t>项目支出：</w:t>
            </w:r>
            <w:r>
              <w:rPr>
                <w:rFonts w:hint="eastAsia" w:asciiTheme="minorEastAsia" w:hAnsiTheme="minorEastAsia" w:eastAsiaTheme="minorEastAsia" w:cstheme="minorEastAsia"/>
                <w:color w:val="000000"/>
                <w:kern w:val="0"/>
                <w:sz w:val="24"/>
                <w:szCs w:val="24"/>
                <w:lang w:val="en-US" w:eastAsia="zh-CN"/>
              </w:rPr>
              <w:t>2233.39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Theme="minorEastAsia" w:hAnsiTheme="minorEastAsia" w:eastAsiaTheme="minorEastAsia" w:cstheme="minorEastAsia"/>
                <w:color w:val="000000"/>
                <w:kern w:val="0"/>
                <w:sz w:val="24"/>
                <w:szCs w:val="24"/>
              </w:rPr>
            </w:pPr>
          </w:p>
        </w:tc>
        <w:tc>
          <w:tcPr>
            <w:tcW w:w="5056" w:type="dxa"/>
            <w:gridSpan w:val="5"/>
            <w:tcBorders>
              <w:top w:val="single" w:color="auto" w:sz="4" w:space="0"/>
              <w:left w:val="nil"/>
              <w:bottom w:val="single" w:color="auto" w:sz="4" w:space="0"/>
              <w:right w:val="single" w:color="auto" w:sz="4" w:space="0"/>
            </w:tcBorders>
            <w:noWrap w:val="0"/>
            <w:vAlign w:val="center"/>
          </w:tcPr>
          <w:p>
            <w:pPr>
              <w:widowControl/>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纳入专户管理的非税收入拨款：</w:t>
            </w:r>
          </w:p>
        </w:tc>
        <w:tc>
          <w:tcPr>
            <w:tcW w:w="4187" w:type="dxa"/>
            <w:gridSpan w:val="4"/>
            <w:tcBorders>
              <w:top w:val="single" w:color="auto" w:sz="4" w:space="0"/>
              <w:left w:val="nil"/>
              <w:bottom w:val="single" w:color="auto" w:sz="4" w:space="0"/>
              <w:right w:val="single" w:color="auto" w:sz="4" w:space="0"/>
            </w:tcBorders>
            <w:noWrap w:val="0"/>
            <w:vAlign w:val="center"/>
          </w:tcPr>
          <w:p>
            <w:pPr>
              <w:widowControl/>
              <w:jc w:val="left"/>
              <w:rPr>
                <w:rFonts w:hint="eastAsia" w:asciiTheme="minorEastAsia" w:hAnsiTheme="minorEastAsia" w:eastAsiaTheme="minorEastAsia" w:cstheme="minor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Theme="minorEastAsia" w:hAnsiTheme="minorEastAsia" w:eastAsiaTheme="minorEastAsia" w:cstheme="minorEastAsia"/>
                <w:color w:val="000000"/>
                <w:kern w:val="0"/>
                <w:sz w:val="24"/>
                <w:szCs w:val="24"/>
              </w:rPr>
            </w:pPr>
          </w:p>
        </w:tc>
        <w:tc>
          <w:tcPr>
            <w:tcW w:w="5056" w:type="dxa"/>
            <w:gridSpan w:val="5"/>
            <w:tcBorders>
              <w:top w:val="single" w:color="auto" w:sz="4" w:space="0"/>
              <w:left w:val="nil"/>
              <w:bottom w:val="single" w:color="auto" w:sz="4" w:space="0"/>
              <w:right w:val="single" w:color="auto" w:sz="4" w:space="0"/>
            </w:tcBorders>
            <w:noWrap w:val="0"/>
            <w:vAlign w:val="center"/>
          </w:tcPr>
          <w:p>
            <w:pPr>
              <w:widowControl/>
              <w:ind w:firstLine="1680" w:firstLineChars="7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其他资金：</w:t>
            </w:r>
          </w:p>
        </w:tc>
        <w:tc>
          <w:tcPr>
            <w:tcW w:w="4187" w:type="dxa"/>
            <w:gridSpan w:val="4"/>
            <w:tcBorders>
              <w:top w:val="single" w:color="auto" w:sz="4" w:space="0"/>
              <w:left w:val="nil"/>
              <w:bottom w:val="single" w:color="auto" w:sz="4" w:space="0"/>
              <w:right w:val="single" w:color="auto" w:sz="4" w:space="0"/>
            </w:tcBorders>
            <w:noWrap w:val="0"/>
            <w:vAlign w:val="center"/>
          </w:tcPr>
          <w:p>
            <w:pPr>
              <w:widowControl/>
              <w:jc w:val="left"/>
              <w:rPr>
                <w:rFonts w:hint="eastAsia" w:asciiTheme="minorEastAsia" w:hAnsiTheme="minorEastAsia" w:eastAsiaTheme="minorEastAsia" w:cstheme="minorEastAsia"/>
                <w:color w:val="000000"/>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年度总体目标</w:t>
            </w:r>
          </w:p>
        </w:tc>
        <w:tc>
          <w:tcPr>
            <w:tcW w:w="5056" w:type="dxa"/>
            <w:gridSpan w:val="5"/>
            <w:tcBorders>
              <w:top w:val="single" w:color="auto" w:sz="4" w:space="0"/>
              <w:left w:val="nil"/>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预期目标</w:t>
            </w:r>
          </w:p>
        </w:tc>
        <w:tc>
          <w:tcPr>
            <w:tcW w:w="4187" w:type="dxa"/>
            <w:gridSpan w:val="4"/>
            <w:tcBorders>
              <w:top w:val="single" w:color="auto" w:sz="4" w:space="0"/>
              <w:left w:val="nil"/>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xml:space="preserve">实际完成情况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5" w:hRule="atLeast"/>
          <w:jc w:val="center"/>
        </w:trPr>
        <w:tc>
          <w:tcPr>
            <w:tcW w:w="10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Theme="minorEastAsia" w:hAnsiTheme="minorEastAsia" w:eastAsiaTheme="minorEastAsia" w:cstheme="minorEastAsia"/>
                <w:color w:val="000000"/>
                <w:kern w:val="0"/>
                <w:sz w:val="24"/>
                <w:szCs w:val="24"/>
              </w:rPr>
            </w:pPr>
          </w:p>
        </w:tc>
        <w:tc>
          <w:tcPr>
            <w:tcW w:w="5056" w:type="dxa"/>
            <w:gridSpan w:val="5"/>
            <w:tcBorders>
              <w:top w:val="single" w:color="auto" w:sz="4" w:space="0"/>
              <w:left w:val="nil"/>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xml:space="preserve"> </w:t>
            </w:r>
            <w:r>
              <w:rPr>
                <w:rFonts w:hint="eastAsia" w:asciiTheme="minorEastAsia" w:hAnsiTheme="minorEastAsia" w:eastAsiaTheme="minorEastAsia" w:cstheme="minorEastAsia"/>
                <w:color w:val="000000"/>
                <w:kern w:val="0"/>
                <w:sz w:val="24"/>
                <w:szCs w:val="24"/>
                <w:lang w:eastAsia="zh-CN"/>
              </w:rPr>
              <w:t>完成目标考核任务</w:t>
            </w:r>
            <w:r>
              <w:rPr>
                <w:rFonts w:hint="eastAsia" w:asciiTheme="minorEastAsia" w:hAnsiTheme="minorEastAsia" w:eastAsiaTheme="minorEastAsia" w:cstheme="minorEastAsia"/>
                <w:color w:val="000000"/>
                <w:kern w:val="0"/>
                <w:sz w:val="24"/>
                <w:szCs w:val="24"/>
              </w:rPr>
              <w:t xml:space="preserve"> </w:t>
            </w:r>
          </w:p>
        </w:tc>
        <w:tc>
          <w:tcPr>
            <w:tcW w:w="4187" w:type="dxa"/>
            <w:gridSpan w:val="4"/>
            <w:tcBorders>
              <w:top w:val="single" w:color="auto" w:sz="4" w:space="0"/>
              <w:left w:val="nil"/>
              <w:bottom w:val="single" w:color="auto" w:sz="4" w:space="0"/>
              <w:right w:val="single" w:color="auto" w:sz="4" w:space="0"/>
            </w:tcBorders>
            <w:noWrap w:val="0"/>
            <w:vAlign w:val="center"/>
          </w:tcPr>
          <w:p>
            <w:pPr>
              <w:widowControl/>
              <w:jc w:val="left"/>
              <w:rPr>
                <w:rFonts w:hint="eastAsia" w:asciiTheme="minorEastAsia" w:hAnsiTheme="minorEastAsia" w:eastAsiaTheme="minorEastAsia" w:cstheme="minorEastAsia"/>
                <w:color w:val="000000"/>
                <w:kern w:val="0"/>
                <w:sz w:val="24"/>
                <w:szCs w:val="24"/>
                <w:lang w:eastAsia="zh-CN"/>
              </w:rPr>
            </w:pPr>
            <w:r>
              <w:rPr>
                <w:rFonts w:hint="eastAsia" w:asciiTheme="minorEastAsia" w:hAnsiTheme="minorEastAsia" w:eastAsiaTheme="minorEastAsia" w:cstheme="minorEastAsia"/>
                <w:color w:val="000000"/>
                <w:kern w:val="0"/>
                <w:sz w:val="24"/>
                <w:szCs w:val="24"/>
              </w:rPr>
              <w:t>　</w:t>
            </w:r>
            <w:r>
              <w:rPr>
                <w:rFonts w:hint="eastAsia" w:asciiTheme="minorEastAsia" w:hAnsiTheme="minorEastAsia" w:eastAsiaTheme="minorEastAsia" w:cstheme="minorEastAsia"/>
                <w:color w:val="000000"/>
                <w:kern w:val="0"/>
                <w:sz w:val="24"/>
                <w:szCs w:val="24"/>
                <w:lang w:eastAsia="zh-CN"/>
              </w:rPr>
              <w:t>已基本完成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080"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绩</w:t>
            </w:r>
          </w:p>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效</w:t>
            </w:r>
          </w:p>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指</w:t>
            </w:r>
          </w:p>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标</w:t>
            </w:r>
          </w:p>
        </w:tc>
        <w:tc>
          <w:tcPr>
            <w:tcW w:w="1395"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一级指标</w:t>
            </w:r>
          </w:p>
        </w:tc>
        <w:tc>
          <w:tcPr>
            <w:tcW w:w="1252"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二级指标</w:t>
            </w:r>
          </w:p>
        </w:tc>
        <w:tc>
          <w:tcPr>
            <w:tcW w:w="1209"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三级指标</w:t>
            </w:r>
          </w:p>
        </w:tc>
        <w:tc>
          <w:tcPr>
            <w:tcW w:w="1200"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年度</w:t>
            </w:r>
          </w:p>
          <w:p>
            <w:pPr>
              <w:widowControl/>
              <w:spacing w:line="240" w:lineRule="exact"/>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指标值</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实际</w:t>
            </w:r>
          </w:p>
          <w:p>
            <w:pPr>
              <w:widowControl/>
              <w:spacing w:line="240" w:lineRule="exact"/>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完成值</w:t>
            </w:r>
          </w:p>
        </w:tc>
        <w:tc>
          <w:tcPr>
            <w:tcW w:w="70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分值</w:t>
            </w:r>
          </w:p>
        </w:tc>
        <w:tc>
          <w:tcPr>
            <w:tcW w:w="8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得分</w:t>
            </w:r>
          </w:p>
        </w:tc>
        <w:tc>
          <w:tcPr>
            <w:tcW w:w="1446" w:type="dxa"/>
            <w:tcBorders>
              <w:top w:val="single" w:color="auto" w:sz="4" w:space="0"/>
              <w:left w:val="nil"/>
              <w:bottom w:val="single" w:color="auto" w:sz="4" w:space="0"/>
              <w:right w:val="single" w:color="auto" w:sz="4" w:space="0"/>
            </w:tcBorders>
            <w:noWrap w:val="0"/>
            <w:vAlign w:val="top"/>
          </w:tcPr>
          <w:p>
            <w:pPr>
              <w:widowControl/>
              <w:spacing w:line="240" w:lineRule="exact"/>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偏差原因</w:t>
            </w:r>
          </w:p>
          <w:p>
            <w:pPr>
              <w:widowControl/>
              <w:spacing w:line="240" w:lineRule="exact"/>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分析及</w:t>
            </w:r>
          </w:p>
          <w:p>
            <w:pPr>
              <w:widowControl/>
              <w:spacing w:line="240" w:lineRule="exact"/>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Theme="minorEastAsia" w:hAnsiTheme="minorEastAsia" w:eastAsiaTheme="minorEastAsia" w:cstheme="minorEastAsia"/>
                <w:color w:val="000000"/>
                <w:kern w:val="0"/>
                <w:sz w:val="24"/>
                <w:szCs w:val="24"/>
              </w:rPr>
            </w:pPr>
          </w:p>
        </w:tc>
        <w:tc>
          <w:tcPr>
            <w:tcW w:w="1395" w:type="dxa"/>
            <w:vMerge w:val="restart"/>
            <w:tcBorders>
              <w:top w:val="nil"/>
              <w:left w:val="nil"/>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产出指标</w:t>
            </w:r>
          </w:p>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(50分)</w:t>
            </w:r>
          </w:p>
        </w:tc>
        <w:tc>
          <w:tcPr>
            <w:tcW w:w="1252" w:type="dxa"/>
            <w:vMerge w:val="restart"/>
            <w:tcBorders>
              <w:top w:val="nil"/>
              <w:left w:val="nil"/>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数量</w:t>
            </w:r>
          </w:p>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指标</w:t>
            </w:r>
          </w:p>
        </w:tc>
        <w:tc>
          <w:tcPr>
            <w:tcW w:w="1209" w:type="dxa"/>
            <w:gridSpan w:val="2"/>
            <w:tcBorders>
              <w:top w:val="single" w:color="auto" w:sz="4" w:space="0"/>
              <w:left w:val="nil"/>
              <w:bottom w:val="single" w:color="auto" w:sz="4" w:space="0"/>
              <w:right w:val="single" w:color="auto" w:sz="4" w:space="0"/>
            </w:tcBorders>
            <w:noWrap w:val="0"/>
            <w:vAlign w:val="center"/>
          </w:tcPr>
          <w:p>
            <w:pPr>
              <w:widowControl/>
              <w:jc w:val="left"/>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eastAsia="zh-CN"/>
              </w:rPr>
              <w:t>争取省级科技计划项目</w:t>
            </w:r>
          </w:p>
        </w:tc>
        <w:tc>
          <w:tcPr>
            <w:tcW w:w="1200" w:type="dxa"/>
            <w:tcBorders>
              <w:top w:val="single" w:color="auto" w:sz="4" w:space="0"/>
              <w:left w:val="nil"/>
              <w:bottom w:val="single" w:color="auto" w:sz="4" w:space="0"/>
              <w:right w:val="single" w:color="auto" w:sz="4" w:space="0"/>
            </w:tcBorders>
            <w:noWrap w:val="0"/>
            <w:vAlign w:val="center"/>
          </w:tcPr>
          <w:p>
            <w:pPr>
              <w:widowControl/>
              <w:jc w:val="left"/>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1</w:t>
            </w:r>
            <w:r>
              <w:rPr>
                <w:rFonts w:hint="eastAsia" w:asciiTheme="minorEastAsia" w:hAnsiTheme="minorEastAsia" w:eastAsiaTheme="minorEastAsia" w:cstheme="minorEastAsia"/>
                <w:kern w:val="0"/>
                <w:sz w:val="24"/>
                <w:szCs w:val="24"/>
                <w:lang w:eastAsia="zh-CN"/>
              </w:rPr>
              <w:t>项以上</w:t>
            </w:r>
          </w:p>
        </w:tc>
        <w:tc>
          <w:tcPr>
            <w:tcW w:w="1134" w:type="dxa"/>
            <w:tcBorders>
              <w:top w:val="single" w:color="auto" w:sz="4" w:space="0"/>
              <w:left w:val="nil"/>
              <w:bottom w:val="single" w:color="auto" w:sz="4" w:space="0"/>
              <w:right w:val="single" w:color="auto" w:sz="4" w:space="0"/>
            </w:tcBorders>
            <w:noWrap w:val="0"/>
            <w:vAlign w:val="center"/>
          </w:tcPr>
          <w:p>
            <w:pPr>
              <w:widowControl/>
              <w:jc w:val="left"/>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1</w:t>
            </w:r>
            <w:r>
              <w:rPr>
                <w:rFonts w:hint="eastAsia" w:asciiTheme="minorEastAsia" w:hAnsiTheme="minorEastAsia" w:eastAsiaTheme="minorEastAsia" w:cstheme="minorEastAsia"/>
                <w:kern w:val="0"/>
                <w:sz w:val="24"/>
                <w:szCs w:val="24"/>
                <w:lang w:eastAsia="zh-CN"/>
              </w:rPr>
              <w:t>项以上</w:t>
            </w:r>
          </w:p>
        </w:tc>
        <w:tc>
          <w:tcPr>
            <w:tcW w:w="709"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10</w:t>
            </w:r>
          </w:p>
        </w:tc>
        <w:tc>
          <w:tcPr>
            <w:tcW w:w="898"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heme="minorEastAsia" w:hAnsiTheme="minorEastAsia" w:eastAsiaTheme="minorEastAsia" w:cstheme="minorEastAsia"/>
                <w:kern w:val="0"/>
                <w:sz w:val="24"/>
                <w:szCs w:val="24"/>
                <w:lang w:val="en-US" w:eastAsia="zh-CN"/>
              </w:rPr>
            </w:pPr>
            <w:r>
              <w:rPr>
                <w:rFonts w:hint="eastAsia" w:asciiTheme="minorEastAsia" w:hAnsiTheme="minorEastAsia" w:cstheme="minorEastAsia"/>
                <w:kern w:val="0"/>
                <w:sz w:val="24"/>
                <w:szCs w:val="24"/>
                <w:lang w:val="en-US" w:eastAsia="zh-CN"/>
              </w:rPr>
              <w:t>10</w:t>
            </w:r>
          </w:p>
        </w:tc>
        <w:tc>
          <w:tcPr>
            <w:tcW w:w="1446" w:type="dxa"/>
            <w:tcBorders>
              <w:top w:val="single" w:color="auto" w:sz="4" w:space="0"/>
              <w:left w:val="nil"/>
              <w:bottom w:val="single" w:color="auto" w:sz="4" w:space="0"/>
              <w:right w:val="single" w:color="auto" w:sz="4" w:space="0"/>
            </w:tcBorders>
            <w:noWrap w:val="0"/>
            <w:vAlign w:val="center"/>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Theme="minorEastAsia" w:hAnsiTheme="minorEastAsia" w:eastAsiaTheme="minorEastAsia" w:cstheme="minorEastAsia"/>
                <w:color w:val="000000"/>
                <w:kern w:val="0"/>
                <w:sz w:val="24"/>
                <w:szCs w:val="24"/>
              </w:rPr>
            </w:pPr>
          </w:p>
        </w:tc>
        <w:tc>
          <w:tcPr>
            <w:tcW w:w="1395" w:type="dxa"/>
            <w:vMerge w:val="continue"/>
            <w:tcBorders>
              <w:top w:val="nil"/>
              <w:left w:val="nil"/>
              <w:bottom w:val="single" w:color="auto" w:sz="4" w:space="0"/>
              <w:right w:val="single" w:color="auto" w:sz="4" w:space="0"/>
            </w:tcBorders>
            <w:noWrap w:val="0"/>
            <w:vAlign w:val="center"/>
          </w:tcPr>
          <w:p>
            <w:pPr>
              <w:widowControl/>
              <w:jc w:val="left"/>
              <w:rPr>
                <w:rFonts w:hint="eastAsia" w:asciiTheme="minorEastAsia" w:hAnsiTheme="minorEastAsia" w:eastAsiaTheme="minorEastAsia" w:cstheme="minorEastAsia"/>
                <w:color w:val="000000"/>
                <w:kern w:val="0"/>
                <w:sz w:val="24"/>
                <w:szCs w:val="24"/>
              </w:rPr>
            </w:pPr>
          </w:p>
        </w:tc>
        <w:tc>
          <w:tcPr>
            <w:tcW w:w="1252" w:type="dxa"/>
            <w:vMerge w:val="continue"/>
            <w:tcBorders>
              <w:top w:val="nil"/>
              <w:left w:val="nil"/>
              <w:bottom w:val="single" w:color="auto" w:sz="4" w:space="0"/>
              <w:right w:val="single" w:color="auto" w:sz="4" w:space="0"/>
            </w:tcBorders>
            <w:noWrap w:val="0"/>
            <w:vAlign w:val="center"/>
          </w:tcPr>
          <w:p>
            <w:pPr>
              <w:widowControl/>
              <w:jc w:val="left"/>
              <w:rPr>
                <w:rFonts w:hint="eastAsia" w:asciiTheme="minorEastAsia" w:hAnsiTheme="minorEastAsia" w:eastAsiaTheme="minorEastAsia" w:cstheme="minorEastAsia"/>
                <w:color w:val="000000"/>
                <w:kern w:val="0"/>
                <w:sz w:val="24"/>
                <w:szCs w:val="24"/>
              </w:rPr>
            </w:pPr>
          </w:p>
        </w:tc>
        <w:tc>
          <w:tcPr>
            <w:tcW w:w="1209" w:type="dxa"/>
            <w:gridSpan w:val="2"/>
            <w:tcBorders>
              <w:top w:val="single" w:color="auto" w:sz="4" w:space="0"/>
              <w:left w:val="nil"/>
              <w:bottom w:val="single" w:color="auto" w:sz="4" w:space="0"/>
              <w:right w:val="single" w:color="auto" w:sz="4" w:space="0"/>
            </w:tcBorders>
            <w:noWrap w:val="0"/>
            <w:vAlign w:val="center"/>
          </w:tcPr>
          <w:p>
            <w:pPr>
              <w:widowControl/>
              <w:jc w:val="left"/>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eastAsia="zh-CN"/>
              </w:rPr>
              <w:t>新增入统规模企业</w:t>
            </w:r>
          </w:p>
        </w:tc>
        <w:tc>
          <w:tcPr>
            <w:tcW w:w="1200" w:type="dxa"/>
            <w:tcBorders>
              <w:top w:val="single" w:color="auto" w:sz="4" w:space="0"/>
              <w:left w:val="nil"/>
              <w:bottom w:val="single" w:color="auto" w:sz="4" w:space="0"/>
              <w:right w:val="single" w:color="auto" w:sz="4" w:space="0"/>
            </w:tcBorders>
            <w:noWrap w:val="0"/>
            <w:vAlign w:val="center"/>
          </w:tcPr>
          <w:p>
            <w:pPr>
              <w:widowControl/>
              <w:jc w:val="left"/>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2家以上</w:t>
            </w:r>
          </w:p>
        </w:tc>
        <w:tc>
          <w:tcPr>
            <w:tcW w:w="1134" w:type="dxa"/>
            <w:tcBorders>
              <w:top w:val="single" w:color="auto" w:sz="4" w:space="0"/>
              <w:left w:val="nil"/>
              <w:bottom w:val="single" w:color="auto" w:sz="4" w:space="0"/>
              <w:right w:val="single" w:color="auto" w:sz="4" w:space="0"/>
            </w:tcBorders>
            <w:noWrap w:val="0"/>
            <w:vAlign w:val="center"/>
          </w:tcPr>
          <w:p>
            <w:pPr>
              <w:widowControl/>
              <w:jc w:val="left"/>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2家以上</w:t>
            </w:r>
          </w:p>
        </w:tc>
        <w:tc>
          <w:tcPr>
            <w:tcW w:w="709"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10</w:t>
            </w:r>
          </w:p>
        </w:tc>
        <w:tc>
          <w:tcPr>
            <w:tcW w:w="898"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cstheme="minorEastAsia"/>
                <w:kern w:val="0"/>
                <w:sz w:val="24"/>
                <w:szCs w:val="24"/>
                <w:lang w:val="en-US" w:eastAsia="zh-CN"/>
              </w:rPr>
              <w:t>10</w:t>
            </w:r>
          </w:p>
        </w:tc>
        <w:tc>
          <w:tcPr>
            <w:tcW w:w="1446" w:type="dxa"/>
            <w:tcBorders>
              <w:top w:val="single" w:color="auto" w:sz="4" w:space="0"/>
              <w:left w:val="nil"/>
              <w:bottom w:val="single" w:color="auto" w:sz="4" w:space="0"/>
              <w:right w:val="single" w:color="auto" w:sz="4" w:space="0"/>
            </w:tcBorders>
            <w:noWrap w:val="0"/>
            <w:vAlign w:val="center"/>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Theme="minorEastAsia" w:hAnsiTheme="minorEastAsia" w:eastAsiaTheme="minorEastAsia" w:cstheme="minorEastAsia"/>
                <w:color w:val="000000"/>
                <w:kern w:val="0"/>
                <w:sz w:val="24"/>
                <w:szCs w:val="24"/>
              </w:rPr>
            </w:pPr>
          </w:p>
        </w:tc>
        <w:tc>
          <w:tcPr>
            <w:tcW w:w="1395" w:type="dxa"/>
            <w:vMerge w:val="continue"/>
            <w:tcBorders>
              <w:top w:val="nil"/>
              <w:left w:val="nil"/>
              <w:bottom w:val="single" w:color="auto" w:sz="4" w:space="0"/>
              <w:right w:val="single" w:color="auto" w:sz="4" w:space="0"/>
            </w:tcBorders>
            <w:noWrap w:val="0"/>
            <w:vAlign w:val="center"/>
          </w:tcPr>
          <w:p>
            <w:pPr>
              <w:widowControl/>
              <w:jc w:val="left"/>
              <w:rPr>
                <w:rFonts w:hint="eastAsia" w:asciiTheme="minorEastAsia" w:hAnsiTheme="minorEastAsia" w:eastAsiaTheme="minorEastAsia" w:cstheme="minorEastAsia"/>
                <w:color w:val="000000"/>
                <w:kern w:val="0"/>
                <w:sz w:val="24"/>
                <w:szCs w:val="24"/>
              </w:rPr>
            </w:pPr>
          </w:p>
        </w:tc>
        <w:tc>
          <w:tcPr>
            <w:tcW w:w="1252" w:type="dxa"/>
            <w:tcBorders>
              <w:top w:val="nil"/>
              <w:left w:val="nil"/>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质量</w:t>
            </w:r>
          </w:p>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指标</w:t>
            </w:r>
          </w:p>
        </w:tc>
        <w:tc>
          <w:tcPr>
            <w:tcW w:w="1209" w:type="dxa"/>
            <w:gridSpan w:val="2"/>
            <w:tcBorders>
              <w:top w:val="single" w:color="auto" w:sz="4" w:space="0"/>
              <w:left w:val="nil"/>
              <w:bottom w:val="single" w:color="auto" w:sz="4" w:space="0"/>
              <w:right w:val="single" w:color="auto" w:sz="4" w:space="0"/>
            </w:tcBorders>
            <w:noWrap w:val="0"/>
            <w:vAlign w:val="center"/>
          </w:tcPr>
          <w:p>
            <w:pPr>
              <w:widowControl/>
              <w:jc w:val="left"/>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rPr>
              <w:t>按预期绩效目标完成</w:t>
            </w:r>
          </w:p>
        </w:tc>
        <w:tc>
          <w:tcPr>
            <w:tcW w:w="1200" w:type="dxa"/>
            <w:tcBorders>
              <w:top w:val="single" w:color="auto" w:sz="4" w:space="0"/>
              <w:left w:val="nil"/>
              <w:bottom w:val="single" w:color="auto" w:sz="4" w:space="0"/>
              <w:right w:val="single" w:color="auto" w:sz="4" w:space="0"/>
            </w:tcBorders>
            <w:noWrap w:val="0"/>
            <w:vAlign w:val="center"/>
          </w:tcPr>
          <w:p>
            <w:pPr>
              <w:widowControl/>
              <w:jc w:val="left"/>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rPr>
              <w:t>按预期绩效目标完成</w:t>
            </w:r>
          </w:p>
        </w:tc>
        <w:tc>
          <w:tcPr>
            <w:tcW w:w="1134" w:type="dxa"/>
            <w:tcBorders>
              <w:top w:val="single" w:color="auto" w:sz="4" w:space="0"/>
              <w:left w:val="nil"/>
              <w:bottom w:val="single" w:color="auto" w:sz="4" w:space="0"/>
              <w:right w:val="single" w:color="auto" w:sz="4" w:space="0"/>
            </w:tcBorders>
            <w:noWrap w:val="0"/>
            <w:vAlign w:val="center"/>
          </w:tcPr>
          <w:p>
            <w:pPr>
              <w:widowControl/>
              <w:jc w:val="left"/>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rPr>
              <w:t>按预期绩效目标完成</w:t>
            </w:r>
          </w:p>
        </w:tc>
        <w:tc>
          <w:tcPr>
            <w:tcW w:w="709"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10</w:t>
            </w:r>
          </w:p>
        </w:tc>
        <w:tc>
          <w:tcPr>
            <w:tcW w:w="898"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10</w:t>
            </w:r>
          </w:p>
        </w:tc>
        <w:tc>
          <w:tcPr>
            <w:tcW w:w="1446" w:type="dxa"/>
            <w:tcBorders>
              <w:top w:val="single" w:color="auto" w:sz="4" w:space="0"/>
              <w:left w:val="nil"/>
              <w:bottom w:val="single" w:color="auto" w:sz="4" w:space="0"/>
              <w:right w:val="single" w:color="auto" w:sz="4" w:space="0"/>
            </w:tcBorders>
            <w:noWrap w:val="0"/>
            <w:vAlign w:val="center"/>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Theme="minorEastAsia" w:hAnsiTheme="minorEastAsia" w:eastAsiaTheme="minorEastAsia" w:cstheme="minorEastAsia"/>
                <w:color w:val="000000"/>
                <w:kern w:val="0"/>
                <w:sz w:val="24"/>
                <w:szCs w:val="24"/>
              </w:rPr>
            </w:pPr>
          </w:p>
        </w:tc>
        <w:tc>
          <w:tcPr>
            <w:tcW w:w="1395" w:type="dxa"/>
            <w:vMerge w:val="continue"/>
            <w:tcBorders>
              <w:top w:val="nil"/>
              <w:left w:val="nil"/>
              <w:bottom w:val="single" w:color="auto" w:sz="4" w:space="0"/>
              <w:right w:val="single" w:color="auto" w:sz="4" w:space="0"/>
            </w:tcBorders>
            <w:noWrap w:val="0"/>
            <w:vAlign w:val="center"/>
          </w:tcPr>
          <w:p>
            <w:pPr>
              <w:widowControl/>
              <w:jc w:val="left"/>
              <w:rPr>
                <w:rFonts w:hint="eastAsia" w:asciiTheme="minorEastAsia" w:hAnsiTheme="minorEastAsia" w:eastAsiaTheme="minorEastAsia" w:cstheme="minorEastAsia"/>
                <w:color w:val="000000"/>
                <w:kern w:val="0"/>
                <w:sz w:val="24"/>
                <w:szCs w:val="24"/>
              </w:rPr>
            </w:pPr>
          </w:p>
        </w:tc>
        <w:tc>
          <w:tcPr>
            <w:tcW w:w="1252" w:type="dxa"/>
            <w:tcBorders>
              <w:top w:val="nil"/>
              <w:left w:val="nil"/>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时效</w:t>
            </w:r>
          </w:p>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指标</w:t>
            </w:r>
          </w:p>
        </w:tc>
        <w:tc>
          <w:tcPr>
            <w:tcW w:w="1209" w:type="dxa"/>
            <w:gridSpan w:val="2"/>
            <w:tcBorders>
              <w:top w:val="single" w:color="auto" w:sz="4" w:space="0"/>
              <w:left w:val="nil"/>
              <w:bottom w:val="single" w:color="auto" w:sz="4" w:space="0"/>
              <w:right w:val="single" w:color="auto" w:sz="4" w:space="0"/>
            </w:tcBorders>
            <w:noWrap w:val="0"/>
            <w:vAlign w:val="center"/>
          </w:tcPr>
          <w:p>
            <w:pPr>
              <w:widowControl/>
              <w:jc w:val="left"/>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rPr>
              <w:t>按预期进度完成</w:t>
            </w:r>
          </w:p>
        </w:tc>
        <w:tc>
          <w:tcPr>
            <w:tcW w:w="1200" w:type="dxa"/>
            <w:tcBorders>
              <w:top w:val="single" w:color="auto" w:sz="4" w:space="0"/>
              <w:left w:val="nil"/>
              <w:bottom w:val="single" w:color="auto" w:sz="4" w:space="0"/>
              <w:right w:val="single" w:color="auto" w:sz="4" w:space="0"/>
            </w:tcBorders>
            <w:noWrap w:val="0"/>
            <w:vAlign w:val="center"/>
          </w:tcPr>
          <w:p>
            <w:pPr>
              <w:widowControl/>
              <w:jc w:val="left"/>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rPr>
              <w:t>按预期进度完成</w:t>
            </w:r>
          </w:p>
        </w:tc>
        <w:tc>
          <w:tcPr>
            <w:tcW w:w="1134" w:type="dxa"/>
            <w:tcBorders>
              <w:top w:val="single" w:color="auto" w:sz="4" w:space="0"/>
              <w:left w:val="nil"/>
              <w:bottom w:val="single" w:color="auto" w:sz="4" w:space="0"/>
              <w:right w:val="single" w:color="auto" w:sz="4" w:space="0"/>
            </w:tcBorders>
            <w:noWrap w:val="0"/>
            <w:vAlign w:val="center"/>
          </w:tcPr>
          <w:p>
            <w:pPr>
              <w:widowControl/>
              <w:jc w:val="left"/>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rPr>
              <w:t>按预期进度完成</w:t>
            </w:r>
          </w:p>
        </w:tc>
        <w:tc>
          <w:tcPr>
            <w:tcW w:w="709"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10</w:t>
            </w:r>
          </w:p>
        </w:tc>
        <w:tc>
          <w:tcPr>
            <w:tcW w:w="898"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cstheme="minorEastAsia"/>
                <w:kern w:val="0"/>
                <w:sz w:val="24"/>
                <w:szCs w:val="24"/>
                <w:lang w:val="en-US" w:eastAsia="zh-CN"/>
              </w:rPr>
              <w:t>8</w:t>
            </w:r>
          </w:p>
        </w:tc>
        <w:tc>
          <w:tcPr>
            <w:tcW w:w="1446" w:type="dxa"/>
            <w:tcBorders>
              <w:top w:val="single" w:color="auto" w:sz="4" w:space="0"/>
              <w:left w:val="nil"/>
              <w:bottom w:val="single" w:color="auto" w:sz="4" w:space="0"/>
              <w:right w:val="single" w:color="auto" w:sz="4" w:space="0"/>
            </w:tcBorders>
            <w:noWrap w:val="0"/>
            <w:vAlign w:val="center"/>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Theme="minorEastAsia" w:hAnsiTheme="minorEastAsia" w:eastAsiaTheme="minorEastAsia" w:cstheme="minorEastAsia"/>
                <w:color w:val="000000"/>
                <w:kern w:val="0"/>
                <w:sz w:val="24"/>
                <w:szCs w:val="24"/>
              </w:rPr>
            </w:pPr>
          </w:p>
        </w:tc>
        <w:tc>
          <w:tcPr>
            <w:tcW w:w="1395" w:type="dxa"/>
            <w:vMerge w:val="continue"/>
            <w:tcBorders>
              <w:top w:val="nil"/>
              <w:left w:val="nil"/>
              <w:bottom w:val="single" w:color="auto" w:sz="4" w:space="0"/>
              <w:right w:val="single" w:color="auto" w:sz="4" w:space="0"/>
            </w:tcBorders>
            <w:noWrap w:val="0"/>
            <w:vAlign w:val="center"/>
          </w:tcPr>
          <w:p>
            <w:pPr>
              <w:widowControl/>
              <w:jc w:val="left"/>
              <w:rPr>
                <w:rFonts w:hint="eastAsia" w:asciiTheme="minorEastAsia" w:hAnsiTheme="minorEastAsia" w:eastAsiaTheme="minorEastAsia" w:cstheme="minorEastAsia"/>
                <w:color w:val="000000"/>
                <w:kern w:val="0"/>
                <w:sz w:val="24"/>
                <w:szCs w:val="24"/>
              </w:rPr>
            </w:pPr>
          </w:p>
        </w:tc>
        <w:tc>
          <w:tcPr>
            <w:tcW w:w="1252" w:type="dxa"/>
            <w:tcBorders>
              <w:top w:val="nil"/>
              <w:left w:val="nil"/>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成本</w:t>
            </w:r>
          </w:p>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指标</w:t>
            </w:r>
          </w:p>
        </w:tc>
        <w:tc>
          <w:tcPr>
            <w:tcW w:w="1209" w:type="dxa"/>
            <w:gridSpan w:val="2"/>
            <w:tcBorders>
              <w:top w:val="single" w:color="auto" w:sz="4" w:space="0"/>
              <w:left w:val="nil"/>
              <w:bottom w:val="single" w:color="auto" w:sz="4" w:space="0"/>
              <w:right w:val="single" w:color="auto" w:sz="4" w:space="0"/>
            </w:tcBorders>
            <w:noWrap w:val="0"/>
            <w:vAlign w:val="center"/>
          </w:tcPr>
          <w:p>
            <w:pPr>
              <w:widowControl/>
              <w:jc w:val="left"/>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rPr>
              <w:t>资金按计划及时拨付，尽量减少资金结余</w:t>
            </w:r>
          </w:p>
        </w:tc>
        <w:tc>
          <w:tcPr>
            <w:tcW w:w="1200" w:type="dxa"/>
            <w:tcBorders>
              <w:top w:val="single" w:color="auto" w:sz="4" w:space="0"/>
              <w:left w:val="nil"/>
              <w:bottom w:val="single" w:color="auto" w:sz="4" w:space="0"/>
              <w:right w:val="single" w:color="auto" w:sz="4" w:space="0"/>
            </w:tcBorders>
            <w:noWrap w:val="0"/>
            <w:vAlign w:val="center"/>
          </w:tcPr>
          <w:p>
            <w:pPr>
              <w:widowControl/>
              <w:jc w:val="left"/>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rPr>
              <w:t>　</w:t>
            </w:r>
            <w:r>
              <w:rPr>
                <w:rFonts w:hint="eastAsia" w:asciiTheme="minorEastAsia" w:hAnsiTheme="minorEastAsia" w:eastAsiaTheme="minorEastAsia" w:cstheme="minorEastAsia"/>
                <w:kern w:val="0"/>
                <w:sz w:val="24"/>
                <w:szCs w:val="24"/>
                <w:lang w:val="en-US" w:eastAsia="zh-CN"/>
              </w:rPr>
              <w:t>按预算执行</w:t>
            </w:r>
          </w:p>
        </w:tc>
        <w:tc>
          <w:tcPr>
            <w:tcW w:w="1134" w:type="dxa"/>
            <w:tcBorders>
              <w:top w:val="single" w:color="auto" w:sz="4" w:space="0"/>
              <w:left w:val="nil"/>
              <w:bottom w:val="single" w:color="auto" w:sz="4" w:space="0"/>
              <w:right w:val="single" w:color="auto" w:sz="4" w:space="0"/>
            </w:tcBorders>
            <w:noWrap w:val="0"/>
            <w:vAlign w:val="center"/>
          </w:tcPr>
          <w:p>
            <w:pPr>
              <w:widowControl/>
              <w:jc w:val="left"/>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rPr>
              <w:t>　</w:t>
            </w:r>
            <w:r>
              <w:rPr>
                <w:rFonts w:hint="eastAsia" w:asciiTheme="minorEastAsia" w:hAnsiTheme="minorEastAsia" w:eastAsiaTheme="minorEastAsia" w:cstheme="minorEastAsia"/>
                <w:kern w:val="0"/>
                <w:sz w:val="24"/>
                <w:szCs w:val="24"/>
                <w:lang w:val="en-US" w:eastAsia="zh-CN"/>
              </w:rPr>
              <w:t>按预算执行</w:t>
            </w:r>
          </w:p>
        </w:tc>
        <w:tc>
          <w:tcPr>
            <w:tcW w:w="709"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10</w:t>
            </w:r>
          </w:p>
        </w:tc>
        <w:tc>
          <w:tcPr>
            <w:tcW w:w="898"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heme="minorEastAsia" w:hAnsiTheme="minorEastAsia" w:eastAsiaTheme="minorEastAsia" w:cstheme="minorEastAsia"/>
                <w:kern w:val="0"/>
                <w:sz w:val="24"/>
                <w:szCs w:val="24"/>
                <w:lang w:val="en-US" w:eastAsia="zh-CN"/>
              </w:rPr>
            </w:pPr>
            <w:r>
              <w:rPr>
                <w:rFonts w:hint="eastAsia" w:asciiTheme="minorEastAsia" w:hAnsiTheme="minorEastAsia" w:cstheme="minorEastAsia"/>
                <w:kern w:val="0"/>
                <w:sz w:val="24"/>
                <w:szCs w:val="24"/>
                <w:lang w:val="en-US" w:eastAsia="zh-CN"/>
              </w:rPr>
              <w:t>10</w:t>
            </w:r>
          </w:p>
        </w:tc>
        <w:tc>
          <w:tcPr>
            <w:tcW w:w="1446" w:type="dxa"/>
            <w:tcBorders>
              <w:top w:val="single" w:color="auto" w:sz="4" w:space="0"/>
              <w:left w:val="nil"/>
              <w:bottom w:val="single" w:color="auto" w:sz="4" w:space="0"/>
              <w:right w:val="single" w:color="auto" w:sz="4" w:space="0"/>
            </w:tcBorders>
            <w:noWrap w:val="0"/>
            <w:vAlign w:val="center"/>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Theme="minorEastAsia" w:hAnsiTheme="minorEastAsia" w:eastAsiaTheme="minorEastAsia" w:cstheme="minorEastAsia"/>
                <w:color w:val="000000"/>
                <w:kern w:val="0"/>
                <w:sz w:val="24"/>
                <w:szCs w:val="24"/>
              </w:rPr>
            </w:pPr>
          </w:p>
        </w:tc>
        <w:tc>
          <w:tcPr>
            <w:tcW w:w="1395" w:type="dxa"/>
            <w:vMerge w:val="restart"/>
            <w:tcBorders>
              <w:top w:val="nil"/>
              <w:left w:val="nil"/>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效益指标</w:t>
            </w:r>
          </w:p>
          <w:p>
            <w:pPr>
              <w:widowControl/>
              <w:ind w:firstLine="240" w:firstLineChars="1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w:t>
            </w:r>
            <w:r>
              <w:rPr>
                <w:rFonts w:hint="eastAsia" w:asciiTheme="minorEastAsia" w:hAnsiTheme="minorEastAsia" w:cstheme="minorEastAsia"/>
                <w:color w:val="000000"/>
                <w:kern w:val="0"/>
                <w:sz w:val="24"/>
                <w:szCs w:val="24"/>
                <w:lang w:val="en-US" w:eastAsia="zh-CN"/>
              </w:rPr>
              <w:t>4</w:t>
            </w:r>
            <w:r>
              <w:rPr>
                <w:rFonts w:hint="eastAsia" w:asciiTheme="minorEastAsia" w:hAnsiTheme="minorEastAsia" w:eastAsiaTheme="minorEastAsia" w:cstheme="minorEastAsia"/>
                <w:color w:val="000000"/>
                <w:kern w:val="0"/>
                <w:sz w:val="24"/>
                <w:szCs w:val="24"/>
              </w:rPr>
              <w:t xml:space="preserve">0分） </w:t>
            </w:r>
          </w:p>
        </w:tc>
        <w:tc>
          <w:tcPr>
            <w:tcW w:w="1252" w:type="dxa"/>
            <w:tcBorders>
              <w:top w:val="nil"/>
              <w:left w:val="nil"/>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经济效</w:t>
            </w:r>
          </w:p>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益指标</w:t>
            </w:r>
          </w:p>
        </w:tc>
        <w:tc>
          <w:tcPr>
            <w:tcW w:w="1209" w:type="dxa"/>
            <w:gridSpan w:val="2"/>
            <w:tcBorders>
              <w:top w:val="single" w:color="auto" w:sz="4" w:space="0"/>
              <w:left w:val="nil"/>
              <w:bottom w:val="single" w:color="auto" w:sz="4" w:space="0"/>
              <w:right w:val="single" w:color="auto" w:sz="4" w:space="0"/>
            </w:tcBorders>
            <w:noWrap w:val="0"/>
            <w:vAlign w:val="center"/>
          </w:tcPr>
          <w:p>
            <w:pPr>
              <w:widowControl/>
              <w:jc w:val="left"/>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rPr>
              <w:t>项目产出的经济效益情况</w:t>
            </w:r>
          </w:p>
        </w:tc>
        <w:tc>
          <w:tcPr>
            <w:tcW w:w="1200" w:type="dxa"/>
            <w:tcBorders>
              <w:top w:val="single" w:color="auto" w:sz="4" w:space="0"/>
              <w:left w:val="nil"/>
              <w:bottom w:val="single" w:color="auto" w:sz="4" w:space="0"/>
              <w:right w:val="single" w:color="auto" w:sz="4" w:space="0"/>
            </w:tcBorders>
            <w:noWrap w:val="0"/>
            <w:vAlign w:val="center"/>
          </w:tcPr>
          <w:p>
            <w:pPr>
              <w:widowControl/>
              <w:jc w:val="left"/>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rPr>
              <w:t>利润总额增长</w:t>
            </w:r>
          </w:p>
        </w:tc>
        <w:tc>
          <w:tcPr>
            <w:tcW w:w="1134" w:type="dxa"/>
            <w:tcBorders>
              <w:top w:val="single" w:color="auto" w:sz="4" w:space="0"/>
              <w:left w:val="nil"/>
              <w:bottom w:val="single" w:color="auto" w:sz="4" w:space="0"/>
              <w:right w:val="single" w:color="auto" w:sz="4" w:space="0"/>
            </w:tcBorders>
            <w:noWrap w:val="0"/>
            <w:vAlign w:val="center"/>
          </w:tcPr>
          <w:p>
            <w:pPr>
              <w:widowControl/>
              <w:jc w:val="left"/>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eastAsia="zh-CN"/>
              </w:rPr>
              <w:t>工业规模企业厂值增长达到目标任务</w:t>
            </w:r>
            <w:r>
              <w:rPr>
                <w:rFonts w:hint="eastAsia" w:asciiTheme="minorEastAsia" w:hAnsiTheme="minorEastAsia" w:eastAsiaTheme="minorEastAsia" w:cstheme="minorEastAsia"/>
                <w:kern w:val="0"/>
                <w:sz w:val="24"/>
                <w:szCs w:val="24"/>
              </w:rPr>
              <w:t>　</w:t>
            </w:r>
          </w:p>
        </w:tc>
        <w:tc>
          <w:tcPr>
            <w:tcW w:w="709"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10</w:t>
            </w:r>
          </w:p>
        </w:tc>
        <w:tc>
          <w:tcPr>
            <w:tcW w:w="898"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10</w:t>
            </w:r>
          </w:p>
        </w:tc>
        <w:tc>
          <w:tcPr>
            <w:tcW w:w="1446" w:type="dxa"/>
            <w:tcBorders>
              <w:top w:val="single" w:color="auto" w:sz="4" w:space="0"/>
              <w:left w:val="nil"/>
              <w:bottom w:val="single" w:color="auto" w:sz="4" w:space="0"/>
              <w:right w:val="single" w:color="auto" w:sz="4" w:space="0"/>
            </w:tcBorders>
            <w:noWrap w:val="0"/>
            <w:vAlign w:val="center"/>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Theme="minorEastAsia" w:hAnsiTheme="minorEastAsia" w:eastAsiaTheme="minorEastAsia" w:cstheme="minorEastAsia"/>
                <w:color w:val="000000"/>
                <w:kern w:val="0"/>
                <w:sz w:val="24"/>
                <w:szCs w:val="24"/>
              </w:rPr>
            </w:pPr>
          </w:p>
        </w:tc>
        <w:tc>
          <w:tcPr>
            <w:tcW w:w="1395" w:type="dxa"/>
            <w:vMerge w:val="continue"/>
            <w:tcBorders>
              <w:top w:val="nil"/>
              <w:left w:val="nil"/>
              <w:bottom w:val="single" w:color="auto" w:sz="4" w:space="0"/>
              <w:right w:val="single" w:color="auto" w:sz="4" w:space="0"/>
            </w:tcBorders>
            <w:noWrap w:val="0"/>
            <w:vAlign w:val="center"/>
          </w:tcPr>
          <w:p>
            <w:pPr>
              <w:widowControl/>
              <w:jc w:val="left"/>
              <w:rPr>
                <w:rFonts w:hint="eastAsia" w:asciiTheme="minorEastAsia" w:hAnsiTheme="minorEastAsia" w:eastAsiaTheme="minorEastAsia" w:cstheme="minorEastAsia"/>
                <w:color w:val="000000"/>
                <w:kern w:val="0"/>
                <w:sz w:val="24"/>
                <w:szCs w:val="24"/>
              </w:rPr>
            </w:pPr>
          </w:p>
        </w:tc>
        <w:tc>
          <w:tcPr>
            <w:tcW w:w="1252" w:type="dxa"/>
            <w:tcBorders>
              <w:top w:val="nil"/>
              <w:left w:val="nil"/>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社会效</w:t>
            </w:r>
          </w:p>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益指标</w:t>
            </w:r>
          </w:p>
        </w:tc>
        <w:tc>
          <w:tcPr>
            <w:tcW w:w="1209" w:type="dxa"/>
            <w:gridSpan w:val="2"/>
            <w:tcBorders>
              <w:top w:val="single" w:color="auto" w:sz="4" w:space="0"/>
              <w:left w:val="nil"/>
              <w:bottom w:val="single" w:color="auto" w:sz="4" w:space="0"/>
              <w:right w:val="single" w:color="auto" w:sz="4" w:space="0"/>
            </w:tcBorders>
            <w:noWrap w:val="0"/>
            <w:vAlign w:val="center"/>
          </w:tcPr>
          <w:p>
            <w:pPr>
              <w:widowControl/>
              <w:jc w:val="left"/>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rPr>
              <w:t>项目实施对社会发展所带来的直接或间接影响情况</w:t>
            </w:r>
          </w:p>
        </w:tc>
        <w:tc>
          <w:tcPr>
            <w:tcW w:w="1200" w:type="dxa"/>
            <w:tcBorders>
              <w:top w:val="single" w:color="auto" w:sz="4" w:space="0"/>
              <w:left w:val="nil"/>
              <w:bottom w:val="single" w:color="auto" w:sz="4" w:space="0"/>
              <w:right w:val="single" w:color="auto" w:sz="4" w:space="0"/>
            </w:tcBorders>
            <w:noWrap w:val="0"/>
            <w:vAlign w:val="center"/>
          </w:tcPr>
          <w:p>
            <w:pPr>
              <w:widowControl/>
              <w:jc w:val="left"/>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提供用工岗位、增加务工人员收入</w:t>
            </w:r>
          </w:p>
        </w:tc>
        <w:tc>
          <w:tcPr>
            <w:tcW w:w="1134" w:type="dxa"/>
            <w:tcBorders>
              <w:top w:val="single" w:color="auto" w:sz="4" w:space="0"/>
              <w:left w:val="nil"/>
              <w:bottom w:val="single" w:color="auto" w:sz="4" w:space="0"/>
              <w:right w:val="single" w:color="auto" w:sz="4" w:space="0"/>
            </w:tcBorders>
            <w:noWrap w:val="0"/>
            <w:vAlign w:val="center"/>
          </w:tcPr>
          <w:p>
            <w:pPr>
              <w:widowControl/>
              <w:jc w:val="left"/>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rPr>
              <w:t>提高了人民群众的生活质量和</w:t>
            </w:r>
            <w:r>
              <w:rPr>
                <w:rFonts w:hint="eastAsia" w:asciiTheme="minorEastAsia" w:hAnsiTheme="minorEastAsia" w:eastAsiaTheme="minorEastAsia" w:cstheme="minorEastAsia"/>
                <w:kern w:val="0"/>
                <w:sz w:val="24"/>
                <w:szCs w:val="24"/>
                <w:lang w:eastAsia="zh-CN"/>
              </w:rPr>
              <w:t>收入</w:t>
            </w:r>
            <w:r>
              <w:rPr>
                <w:rFonts w:hint="eastAsia" w:asciiTheme="minorEastAsia" w:hAnsiTheme="minorEastAsia" w:eastAsiaTheme="minorEastAsia" w:cstheme="minorEastAsia"/>
                <w:kern w:val="0"/>
                <w:sz w:val="24"/>
                <w:szCs w:val="24"/>
              </w:rPr>
              <w:t>水平</w:t>
            </w:r>
          </w:p>
        </w:tc>
        <w:tc>
          <w:tcPr>
            <w:tcW w:w="709"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10</w:t>
            </w:r>
          </w:p>
        </w:tc>
        <w:tc>
          <w:tcPr>
            <w:tcW w:w="898"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10</w:t>
            </w:r>
          </w:p>
        </w:tc>
        <w:tc>
          <w:tcPr>
            <w:tcW w:w="1446" w:type="dxa"/>
            <w:tcBorders>
              <w:top w:val="single" w:color="auto" w:sz="4" w:space="0"/>
              <w:left w:val="nil"/>
              <w:bottom w:val="single" w:color="auto" w:sz="4" w:space="0"/>
              <w:right w:val="single" w:color="auto" w:sz="4" w:space="0"/>
            </w:tcBorders>
            <w:noWrap w:val="0"/>
            <w:vAlign w:val="center"/>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Theme="minorEastAsia" w:hAnsiTheme="minorEastAsia" w:eastAsiaTheme="minorEastAsia" w:cstheme="minorEastAsia"/>
                <w:color w:val="000000"/>
                <w:kern w:val="0"/>
                <w:sz w:val="24"/>
                <w:szCs w:val="24"/>
              </w:rPr>
            </w:pPr>
          </w:p>
        </w:tc>
        <w:tc>
          <w:tcPr>
            <w:tcW w:w="1395" w:type="dxa"/>
            <w:vMerge w:val="continue"/>
            <w:tcBorders>
              <w:top w:val="nil"/>
              <w:left w:val="nil"/>
              <w:bottom w:val="single" w:color="auto" w:sz="4" w:space="0"/>
              <w:right w:val="single" w:color="auto" w:sz="4" w:space="0"/>
            </w:tcBorders>
            <w:noWrap w:val="0"/>
            <w:vAlign w:val="center"/>
          </w:tcPr>
          <w:p>
            <w:pPr>
              <w:widowControl/>
              <w:jc w:val="left"/>
              <w:rPr>
                <w:rFonts w:hint="eastAsia" w:asciiTheme="minorEastAsia" w:hAnsiTheme="minorEastAsia" w:eastAsiaTheme="minorEastAsia" w:cstheme="minorEastAsia"/>
                <w:color w:val="000000"/>
                <w:kern w:val="0"/>
                <w:sz w:val="24"/>
                <w:szCs w:val="24"/>
              </w:rPr>
            </w:pPr>
          </w:p>
        </w:tc>
        <w:tc>
          <w:tcPr>
            <w:tcW w:w="1252" w:type="dxa"/>
            <w:tcBorders>
              <w:top w:val="nil"/>
              <w:left w:val="nil"/>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生态效</w:t>
            </w:r>
          </w:p>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益指标</w:t>
            </w:r>
          </w:p>
        </w:tc>
        <w:tc>
          <w:tcPr>
            <w:tcW w:w="1209" w:type="dxa"/>
            <w:gridSpan w:val="2"/>
            <w:tcBorders>
              <w:top w:val="single" w:color="auto" w:sz="4" w:space="0"/>
              <w:left w:val="nil"/>
              <w:bottom w:val="single" w:color="auto" w:sz="4" w:space="0"/>
              <w:right w:val="single" w:color="auto" w:sz="4" w:space="0"/>
            </w:tcBorders>
            <w:noWrap w:val="0"/>
            <w:vAlign w:val="center"/>
          </w:tcPr>
          <w:p>
            <w:pPr>
              <w:widowControl/>
              <w:jc w:val="left"/>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无明细环境效益</w:t>
            </w:r>
          </w:p>
        </w:tc>
        <w:tc>
          <w:tcPr>
            <w:tcW w:w="1200" w:type="dxa"/>
            <w:tcBorders>
              <w:top w:val="single" w:color="auto" w:sz="4" w:space="0"/>
              <w:left w:val="nil"/>
              <w:bottom w:val="single" w:color="auto" w:sz="4" w:space="0"/>
              <w:right w:val="single" w:color="auto" w:sz="4" w:space="0"/>
            </w:tcBorders>
            <w:noWrap w:val="0"/>
            <w:vAlign w:val="center"/>
          </w:tcPr>
          <w:p>
            <w:pPr>
              <w:widowControl/>
              <w:jc w:val="left"/>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rPr>
              <w:t>　</w:t>
            </w:r>
            <w:r>
              <w:rPr>
                <w:rFonts w:hint="eastAsia" w:asciiTheme="minorEastAsia" w:hAnsiTheme="minorEastAsia" w:eastAsiaTheme="minorEastAsia" w:cstheme="minorEastAsia"/>
                <w:kern w:val="0"/>
                <w:sz w:val="24"/>
                <w:szCs w:val="24"/>
                <w:lang w:val="en-US" w:eastAsia="zh-CN"/>
              </w:rPr>
              <w:t>无明细环境效益</w:t>
            </w:r>
          </w:p>
        </w:tc>
        <w:tc>
          <w:tcPr>
            <w:tcW w:w="1134" w:type="dxa"/>
            <w:tcBorders>
              <w:top w:val="single" w:color="auto" w:sz="4" w:space="0"/>
              <w:left w:val="nil"/>
              <w:bottom w:val="single" w:color="auto" w:sz="4" w:space="0"/>
              <w:right w:val="single" w:color="auto" w:sz="4" w:space="0"/>
            </w:tcBorders>
            <w:noWrap w:val="0"/>
            <w:vAlign w:val="center"/>
          </w:tcPr>
          <w:p>
            <w:pPr>
              <w:widowControl/>
              <w:jc w:val="left"/>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rPr>
              <w:t>　</w:t>
            </w:r>
            <w:r>
              <w:rPr>
                <w:rFonts w:hint="eastAsia" w:asciiTheme="minorEastAsia" w:hAnsiTheme="minorEastAsia" w:eastAsiaTheme="minorEastAsia" w:cstheme="minorEastAsia"/>
                <w:kern w:val="0"/>
                <w:sz w:val="24"/>
                <w:szCs w:val="24"/>
                <w:lang w:val="en-US" w:eastAsia="zh-CN"/>
              </w:rPr>
              <w:t>无明细环境效益</w:t>
            </w:r>
          </w:p>
        </w:tc>
        <w:tc>
          <w:tcPr>
            <w:tcW w:w="709"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heme="minorEastAsia" w:hAnsiTheme="minorEastAsia" w:eastAsiaTheme="minorEastAsia" w:cstheme="minorEastAsia"/>
                <w:kern w:val="0"/>
                <w:sz w:val="24"/>
                <w:szCs w:val="24"/>
                <w:lang w:val="en-US" w:eastAsia="zh-CN"/>
              </w:rPr>
            </w:pPr>
            <w:r>
              <w:rPr>
                <w:rFonts w:hint="eastAsia" w:asciiTheme="minorEastAsia" w:hAnsiTheme="minorEastAsia" w:cstheme="minorEastAsia"/>
                <w:kern w:val="0"/>
                <w:sz w:val="24"/>
                <w:szCs w:val="24"/>
                <w:lang w:val="en-US" w:eastAsia="zh-CN"/>
              </w:rPr>
              <w:t>10</w:t>
            </w:r>
          </w:p>
        </w:tc>
        <w:tc>
          <w:tcPr>
            <w:tcW w:w="898"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heme="minorEastAsia" w:hAnsiTheme="minorEastAsia" w:eastAsiaTheme="minorEastAsia" w:cstheme="minorEastAsia"/>
                <w:kern w:val="0"/>
                <w:sz w:val="24"/>
                <w:szCs w:val="24"/>
                <w:lang w:val="en-US" w:eastAsia="zh-CN"/>
              </w:rPr>
            </w:pPr>
            <w:r>
              <w:rPr>
                <w:rFonts w:hint="eastAsia" w:asciiTheme="minorEastAsia" w:hAnsiTheme="minorEastAsia" w:cstheme="minorEastAsia"/>
                <w:kern w:val="0"/>
                <w:sz w:val="24"/>
                <w:szCs w:val="24"/>
                <w:lang w:val="en-US" w:eastAsia="zh-CN"/>
              </w:rPr>
              <w:t>10</w:t>
            </w:r>
          </w:p>
        </w:tc>
        <w:tc>
          <w:tcPr>
            <w:tcW w:w="1446" w:type="dxa"/>
            <w:tcBorders>
              <w:top w:val="single" w:color="auto" w:sz="4" w:space="0"/>
              <w:left w:val="nil"/>
              <w:bottom w:val="single" w:color="auto" w:sz="4" w:space="0"/>
              <w:right w:val="single" w:color="auto" w:sz="4" w:space="0"/>
            </w:tcBorders>
            <w:noWrap w:val="0"/>
            <w:vAlign w:val="center"/>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Theme="minorEastAsia" w:hAnsiTheme="minorEastAsia" w:eastAsiaTheme="minorEastAsia" w:cstheme="minorEastAsia"/>
                <w:color w:val="000000"/>
                <w:kern w:val="0"/>
                <w:sz w:val="24"/>
                <w:szCs w:val="24"/>
              </w:rPr>
            </w:pPr>
          </w:p>
        </w:tc>
        <w:tc>
          <w:tcPr>
            <w:tcW w:w="1395" w:type="dxa"/>
            <w:vMerge w:val="continue"/>
            <w:tcBorders>
              <w:top w:val="nil"/>
              <w:left w:val="nil"/>
              <w:bottom w:val="single" w:color="auto" w:sz="4" w:space="0"/>
              <w:right w:val="single" w:color="auto" w:sz="4" w:space="0"/>
            </w:tcBorders>
            <w:noWrap w:val="0"/>
            <w:vAlign w:val="center"/>
          </w:tcPr>
          <w:p>
            <w:pPr>
              <w:widowControl/>
              <w:jc w:val="left"/>
              <w:rPr>
                <w:rFonts w:hint="eastAsia" w:asciiTheme="minorEastAsia" w:hAnsiTheme="minorEastAsia" w:eastAsiaTheme="minorEastAsia" w:cstheme="minorEastAsia"/>
                <w:color w:val="000000"/>
                <w:kern w:val="0"/>
                <w:sz w:val="24"/>
                <w:szCs w:val="24"/>
              </w:rPr>
            </w:pPr>
          </w:p>
        </w:tc>
        <w:tc>
          <w:tcPr>
            <w:tcW w:w="1252" w:type="dxa"/>
            <w:tcBorders>
              <w:top w:val="nil"/>
              <w:left w:val="nil"/>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可持续影响指标</w:t>
            </w:r>
          </w:p>
        </w:tc>
        <w:tc>
          <w:tcPr>
            <w:tcW w:w="1209" w:type="dxa"/>
            <w:gridSpan w:val="2"/>
            <w:tcBorders>
              <w:top w:val="single" w:color="auto" w:sz="4" w:space="0"/>
              <w:left w:val="nil"/>
              <w:bottom w:val="single" w:color="auto" w:sz="4" w:space="0"/>
              <w:right w:val="single" w:color="auto" w:sz="4" w:space="0"/>
            </w:tcBorders>
            <w:noWrap w:val="0"/>
            <w:vAlign w:val="center"/>
          </w:tcPr>
          <w:p>
            <w:pPr>
              <w:widowControl/>
              <w:jc w:val="left"/>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rPr>
              <w:t>项目后续运行及成效发挥的可持续影响情况 </w:t>
            </w:r>
          </w:p>
        </w:tc>
        <w:tc>
          <w:tcPr>
            <w:tcW w:w="1200" w:type="dxa"/>
            <w:tcBorders>
              <w:top w:val="single" w:color="auto" w:sz="4" w:space="0"/>
              <w:left w:val="nil"/>
              <w:bottom w:val="single" w:color="auto" w:sz="4" w:space="0"/>
              <w:right w:val="single" w:color="auto" w:sz="4" w:space="0"/>
            </w:tcBorders>
            <w:noWrap w:val="0"/>
            <w:vAlign w:val="center"/>
          </w:tcPr>
          <w:p>
            <w:pPr>
              <w:widowControl/>
              <w:jc w:val="left"/>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rPr>
              <w:t>　</w:t>
            </w:r>
            <w:r>
              <w:rPr>
                <w:rFonts w:hint="eastAsia" w:asciiTheme="minorEastAsia" w:hAnsiTheme="minorEastAsia" w:eastAsiaTheme="minorEastAsia" w:cstheme="minorEastAsia"/>
                <w:kern w:val="0"/>
                <w:sz w:val="24"/>
                <w:szCs w:val="24"/>
                <w:lang w:val="en-US" w:eastAsia="zh-CN"/>
              </w:rPr>
              <w:t>提供用工岗位、增加务工人员</w:t>
            </w:r>
          </w:p>
        </w:tc>
        <w:tc>
          <w:tcPr>
            <w:tcW w:w="1134" w:type="dxa"/>
            <w:tcBorders>
              <w:top w:val="single" w:color="auto" w:sz="4" w:space="0"/>
              <w:left w:val="nil"/>
              <w:bottom w:val="single" w:color="auto" w:sz="4" w:space="0"/>
              <w:right w:val="single" w:color="auto" w:sz="4" w:space="0"/>
            </w:tcBorders>
            <w:noWrap w:val="0"/>
            <w:vAlign w:val="center"/>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为人民群众提供</w:t>
            </w:r>
            <w:r>
              <w:rPr>
                <w:rFonts w:hint="eastAsia" w:asciiTheme="minorEastAsia" w:hAnsiTheme="minorEastAsia" w:eastAsiaTheme="minorEastAsia" w:cstheme="minorEastAsia"/>
                <w:kern w:val="0"/>
                <w:sz w:val="24"/>
                <w:szCs w:val="24"/>
                <w:lang w:eastAsia="zh-CN"/>
              </w:rPr>
              <w:t>可持续性的</w:t>
            </w:r>
            <w:r>
              <w:rPr>
                <w:rFonts w:hint="eastAsia" w:asciiTheme="minorEastAsia" w:hAnsiTheme="minorEastAsia" w:eastAsiaTheme="minorEastAsia" w:cstheme="minorEastAsia"/>
                <w:kern w:val="0"/>
                <w:sz w:val="24"/>
                <w:szCs w:val="24"/>
              </w:rPr>
              <w:t>惠农、便民服务</w:t>
            </w:r>
          </w:p>
          <w:p>
            <w:pPr>
              <w:widowControl/>
              <w:jc w:val="left"/>
              <w:rPr>
                <w:rFonts w:hint="eastAsia" w:asciiTheme="minorEastAsia" w:hAnsiTheme="minorEastAsia" w:eastAsiaTheme="minorEastAsia" w:cstheme="minorEastAsia"/>
                <w:kern w:val="0"/>
                <w:sz w:val="24"/>
                <w:szCs w:val="24"/>
                <w:lang w:val="en-US" w:eastAsia="zh-CN"/>
              </w:rPr>
            </w:pPr>
          </w:p>
        </w:tc>
        <w:tc>
          <w:tcPr>
            <w:tcW w:w="709"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heme="minorEastAsia" w:hAnsiTheme="minorEastAsia" w:eastAsiaTheme="minorEastAsia" w:cstheme="minorEastAsia"/>
                <w:kern w:val="0"/>
                <w:sz w:val="24"/>
                <w:szCs w:val="24"/>
                <w:lang w:val="en-US" w:eastAsia="zh-CN"/>
              </w:rPr>
            </w:pPr>
            <w:r>
              <w:rPr>
                <w:rFonts w:hint="eastAsia" w:asciiTheme="minorEastAsia" w:hAnsiTheme="minorEastAsia" w:cstheme="minorEastAsia"/>
                <w:kern w:val="0"/>
                <w:sz w:val="24"/>
                <w:szCs w:val="24"/>
                <w:lang w:val="en-US" w:eastAsia="zh-CN"/>
              </w:rPr>
              <w:t>10</w:t>
            </w:r>
          </w:p>
        </w:tc>
        <w:tc>
          <w:tcPr>
            <w:tcW w:w="898" w:type="dxa"/>
            <w:tcBorders>
              <w:top w:val="single" w:color="auto" w:sz="4" w:space="0"/>
              <w:left w:val="nil"/>
              <w:bottom w:val="single" w:color="auto" w:sz="4" w:space="0"/>
              <w:right w:val="single" w:color="auto" w:sz="4" w:space="0"/>
            </w:tcBorders>
            <w:noWrap w:val="0"/>
            <w:vAlign w:val="center"/>
          </w:tcPr>
          <w:p>
            <w:pPr>
              <w:widowControl/>
              <w:jc w:val="center"/>
              <w:rPr>
                <w:rFonts w:hint="default" w:asciiTheme="minorEastAsia" w:hAnsiTheme="minorEastAsia" w:eastAsiaTheme="minorEastAsia" w:cstheme="minorEastAsia"/>
                <w:kern w:val="0"/>
                <w:sz w:val="24"/>
                <w:szCs w:val="24"/>
                <w:lang w:val="en-US" w:eastAsia="zh-CN"/>
              </w:rPr>
            </w:pPr>
            <w:r>
              <w:rPr>
                <w:rFonts w:hint="eastAsia" w:asciiTheme="minorEastAsia" w:hAnsiTheme="minorEastAsia" w:cstheme="minorEastAsia"/>
                <w:kern w:val="0"/>
                <w:sz w:val="24"/>
                <w:szCs w:val="24"/>
                <w:lang w:val="en-US" w:eastAsia="zh-CN"/>
              </w:rPr>
              <w:t>10</w:t>
            </w:r>
          </w:p>
        </w:tc>
        <w:tc>
          <w:tcPr>
            <w:tcW w:w="1446" w:type="dxa"/>
            <w:tcBorders>
              <w:top w:val="single" w:color="auto" w:sz="4" w:space="0"/>
              <w:left w:val="nil"/>
              <w:bottom w:val="single" w:color="auto" w:sz="4" w:space="0"/>
              <w:right w:val="single" w:color="auto" w:sz="4" w:space="0"/>
            </w:tcBorders>
            <w:noWrap w:val="0"/>
            <w:vAlign w:val="center"/>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tcBorders>
              <w:top w:val="nil"/>
              <w:left w:val="single" w:color="auto" w:sz="4" w:space="0"/>
              <w:bottom w:val="single" w:color="auto" w:sz="4" w:space="0"/>
              <w:right w:val="single" w:color="auto" w:sz="4" w:space="0"/>
            </w:tcBorders>
            <w:noWrap w:val="0"/>
            <w:vAlign w:val="center"/>
          </w:tcPr>
          <w:p>
            <w:pPr>
              <w:widowControl/>
              <w:jc w:val="left"/>
              <w:rPr>
                <w:rFonts w:hint="eastAsia" w:asciiTheme="minorEastAsia" w:hAnsiTheme="minorEastAsia" w:eastAsiaTheme="minorEastAsia" w:cstheme="minorEastAsia"/>
                <w:color w:val="000000"/>
                <w:kern w:val="0"/>
                <w:sz w:val="24"/>
                <w:szCs w:val="24"/>
              </w:rPr>
            </w:pPr>
          </w:p>
        </w:tc>
        <w:tc>
          <w:tcPr>
            <w:tcW w:w="1395" w:type="dxa"/>
            <w:tcBorders>
              <w:top w:val="nil"/>
              <w:left w:val="nil"/>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满意度</w:t>
            </w:r>
          </w:p>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指标</w:t>
            </w:r>
          </w:p>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（10分）</w:t>
            </w:r>
          </w:p>
        </w:tc>
        <w:tc>
          <w:tcPr>
            <w:tcW w:w="1252" w:type="dxa"/>
            <w:tcBorders>
              <w:top w:val="nil"/>
              <w:left w:val="nil"/>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服务对象满意度指标</w:t>
            </w:r>
          </w:p>
        </w:tc>
        <w:tc>
          <w:tcPr>
            <w:tcW w:w="1209" w:type="dxa"/>
            <w:gridSpan w:val="2"/>
            <w:tcBorders>
              <w:top w:val="single" w:color="auto" w:sz="4" w:space="0"/>
              <w:left w:val="nil"/>
              <w:bottom w:val="single" w:color="auto" w:sz="4" w:space="0"/>
              <w:right w:val="single" w:color="auto" w:sz="4" w:space="0"/>
            </w:tcBorders>
            <w:noWrap w:val="0"/>
            <w:vAlign w:val="center"/>
          </w:tcPr>
          <w:p>
            <w:pPr>
              <w:widowControl/>
              <w:jc w:val="left"/>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rPr>
              <w:t>项目实施结果</w:t>
            </w:r>
          </w:p>
        </w:tc>
        <w:tc>
          <w:tcPr>
            <w:tcW w:w="1200" w:type="dxa"/>
            <w:tcBorders>
              <w:top w:val="single" w:color="auto" w:sz="4" w:space="0"/>
              <w:left w:val="nil"/>
              <w:bottom w:val="single" w:color="auto" w:sz="4" w:space="0"/>
              <w:right w:val="single" w:color="auto" w:sz="4" w:space="0"/>
            </w:tcBorders>
            <w:noWrap w:val="0"/>
            <w:vAlign w:val="center"/>
          </w:tcPr>
          <w:p>
            <w:pPr>
              <w:widowControl/>
              <w:jc w:val="left"/>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rPr>
              <w:t>　社会公众或服务对象对项目的满意程度</w:t>
            </w:r>
          </w:p>
        </w:tc>
        <w:tc>
          <w:tcPr>
            <w:tcW w:w="1134" w:type="dxa"/>
            <w:tcBorders>
              <w:top w:val="single" w:color="auto" w:sz="4" w:space="0"/>
              <w:left w:val="nil"/>
              <w:bottom w:val="single" w:color="auto" w:sz="4" w:space="0"/>
              <w:right w:val="single" w:color="auto" w:sz="4" w:space="0"/>
            </w:tcBorders>
            <w:noWrap w:val="0"/>
            <w:vAlign w:val="center"/>
          </w:tcPr>
          <w:p>
            <w:pPr>
              <w:widowControl/>
              <w:jc w:val="left"/>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rPr>
              <w:t>　</w:t>
            </w:r>
            <w:r>
              <w:rPr>
                <w:rFonts w:hint="eastAsia" w:asciiTheme="minorEastAsia" w:hAnsiTheme="minorEastAsia" w:eastAsiaTheme="minorEastAsia" w:cstheme="minorEastAsia"/>
                <w:kern w:val="0"/>
                <w:sz w:val="24"/>
                <w:szCs w:val="24"/>
                <w:lang w:val="en-US" w:eastAsia="zh-CN"/>
              </w:rPr>
              <w:t>100%</w:t>
            </w:r>
          </w:p>
        </w:tc>
        <w:tc>
          <w:tcPr>
            <w:tcW w:w="709"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10</w:t>
            </w:r>
          </w:p>
        </w:tc>
        <w:tc>
          <w:tcPr>
            <w:tcW w:w="898"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kern w:val="0"/>
                <w:sz w:val="24"/>
                <w:szCs w:val="24"/>
                <w:lang w:val="en-US" w:eastAsia="zh-CN"/>
              </w:rPr>
            </w:pPr>
            <w:r>
              <w:rPr>
                <w:rFonts w:hint="eastAsia" w:asciiTheme="minorEastAsia" w:hAnsiTheme="minorEastAsia" w:eastAsiaTheme="minorEastAsia" w:cstheme="minorEastAsia"/>
                <w:kern w:val="0"/>
                <w:sz w:val="24"/>
                <w:szCs w:val="24"/>
                <w:lang w:val="en-US" w:eastAsia="zh-CN"/>
              </w:rPr>
              <w:t>10</w:t>
            </w:r>
          </w:p>
        </w:tc>
        <w:tc>
          <w:tcPr>
            <w:tcW w:w="1446" w:type="dxa"/>
            <w:tcBorders>
              <w:top w:val="single" w:color="auto" w:sz="4" w:space="0"/>
              <w:left w:val="nil"/>
              <w:bottom w:val="single" w:color="auto" w:sz="4" w:space="0"/>
              <w:right w:val="single" w:color="auto" w:sz="4" w:space="0"/>
            </w:tcBorders>
            <w:noWrap w:val="0"/>
            <w:vAlign w:val="center"/>
          </w:tcPr>
          <w:p>
            <w:pPr>
              <w:widowControl/>
              <w:jc w:val="left"/>
              <w:rPr>
                <w:rFonts w:hint="eastAsia"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270" w:type="dxa"/>
            <w:gridSpan w:val="7"/>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总分</w:t>
            </w:r>
          </w:p>
        </w:tc>
        <w:tc>
          <w:tcPr>
            <w:tcW w:w="709"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cstheme="minorEastAsia"/>
                <w:color w:val="000000"/>
                <w:kern w:val="0"/>
                <w:sz w:val="24"/>
                <w:szCs w:val="24"/>
                <w:lang w:val="en-US" w:eastAsia="zh-CN"/>
              </w:rPr>
              <w:t>10</w:t>
            </w:r>
            <w:r>
              <w:rPr>
                <w:rFonts w:hint="eastAsia" w:asciiTheme="minorEastAsia" w:hAnsiTheme="minorEastAsia" w:eastAsiaTheme="minorEastAsia" w:cstheme="minorEastAsia"/>
                <w:color w:val="000000"/>
                <w:kern w:val="0"/>
                <w:sz w:val="24"/>
                <w:szCs w:val="24"/>
                <w:lang w:val="en-US" w:eastAsia="zh-CN"/>
              </w:rPr>
              <w:t>0</w:t>
            </w:r>
          </w:p>
        </w:tc>
        <w:tc>
          <w:tcPr>
            <w:tcW w:w="898" w:type="dxa"/>
            <w:tcBorders>
              <w:top w:val="single" w:color="auto" w:sz="4" w:space="0"/>
              <w:left w:val="nil"/>
              <w:bottom w:val="single" w:color="auto" w:sz="4" w:space="0"/>
              <w:right w:val="single" w:color="auto" w:sz="4" w:space="0"/>
            </w:tcBorders>
            <w:noWrap w:val="0"/>
            <w:vAlign w:val="center"/>
          </w:tcPr>
          <w:p>
            <w:pPr>
              <w:widowControl/>
              <w:jc w:val="cente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98</w:t>
            </w:r>
          </w:p>
        </w:tc>
        <w:tc>
          <w:tcPr>
            <w:tcW w:w="1446" w:type="dxa"/>
            <w:tcBorders>
              <w:top w:val="single" w:color="auto" w:sz="4" w:space="0"/>
              <w:left w:val="nil"/>
              <w:bottom w:val="single" w:color="auto" w:sz="4" w:space="0"/>
              <w:right w:val="single" w:color="auto" w:sz="4" w:space="0"/>
            </w:tcBorders>
            <w:noWrap w:val="0"/>
            <w:vAlign w:val="center"/>
          </w:tcPr>
          <w:p>
            <w:pPr>
              <w:widowControl/>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w:t>
            </w:r>
          </w:p>
        </w:tc>
      </w:tr>
    </w:tbl>
    <w:p>
      <w:pPr>
        <w:widowControl/>
        <w:spacing w:line="34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p>
    <w:p>
      <w:pPr>
        <w:widowControl/>
        <w:spacing w:line="340" w:lineRule="exact"/>
        <w:jc w:val="left"/>
        <w:rPr>
          <w:rFonts w:hint="eastAsia" w:asciiTheme="minorEastAsia" w:hAnsiTheme="minorEastAsia" w:eastAsiaTheme="minorEastAsia" w:cstheme="minorEastAsia"/>
          <w:sz w:val="24"/>
          <w:szCs w:val="24"/>
        </w:rPr>
      </w:pPr>
    </w:p>
    <w:p>
      <w:pPr>
        <w:widowControl/>
        <w:spacing w:line="340" w:lineRule="exact"/>
        <w:jc w:val="left"/>
        <w:rPr>
          <w:rFonts w:hint="eastAsia" w:asciiTheme="minorEastAsia" w:hAnsiTheme="minorEastAsia" w:eastAsiaTheme="minorEastAsia" w:cstheme="minorEastAsia"/>
          <w:sz w:val="24"/>
          <w:szCs w:val="24"/>
        </w:rPr>
      </w:pPr>
    </w:p>
    <w:p>
      <w:pPr>
        <w:widowControl/>
        <w:spacing w:line="340" w:lineRule="exact"/>
        <w:jc w:val="left"/>
        <w:rPr>
          <w:rFonts w:hint="eastAsia" w:asciiTheme="minorEastAsia" w:hAnsiTheme="minorEastAsia" w:eastAsiaTheme="minorEastAsia" w:cstheme="minorEastAsia"/>
          <w:sz w:val="24"/>
          <w:szCs w:val="24"/>
        </w:rPr>
      </w:pPr>
    </w:p>
    <w:p>
      <w:pPr>
        <w:widowControl/>
        <w:spacing w:line="300" w:lineRule="exact"/>
        <w:jc w:val="left"/>
        <w:rPr>
          <w:rFonts w:hint="eastAsia" w:asciiTheme="minorEastAsia" w:hAnsiTheme="minorEastAsia" w:eastAsiaTheme="minorEastAsia" w:cstheme="minorEastAsia"/>
          <w:sz w:val="24"/>
          <w:szCs w:val="24"/>
        </w:rPr>
      </w:pPr>
    </w:p>
    <w:p>
      <w:pPr>
        <w:widowControl/>
        <w:spacing w:line="300" w:lineRule="exact"/>
        <w:jc w:val="left"/>
        <w:rPr>
          <w:rFonts w:hint="eastAsia" w:asciiTheme="minorEastAsia" w:hAnsiTheme="minorEastAsia" w:eastAsiaTheme="minorEastAsia" w:cstheme="minorEastAsia"/>
          <w:sz w:val="24"/>
          <w:szCs w:val="24"/>
        </w:rPr>
      </w:pPr>
    </w:p>
    <w:p>
      <w:pPr>
        <w:widowControl/>
        <w:spacing w:line="300" w:lineRule="exact"/>
        <w:jc w:val="left"/>
        <w:rPr>
          <w:rFonts w:hint="eastAsia" w:asciiTheme="minorEastAsia" w:hAnsiTheme="minorEastAsia" w:eastAsiaTheme="minorEastAsia" w:cstheme="minorEastAsia"/>
          <w:sz w:val="24"/>
          <w:szCs w:val="24"/>
        </w:rPr>
      </w:pPr>
    </w:p>
    <w:p>
      <w:pPr>
        <w:widowControl/>
        <w:spacing w:line="300" w:lineRule="exact"/>
        <w:jc w:val="left"/>
        <w:rPr>
          <w:rFonts w:hint="eastAsia" w:asciiTheme="minorEastAsia" w:hAnsiTheme="minorEastAsia" w:eastAsiaTheme="minorEastAsia" w:cstheme="minorEastAsia"/>
          <w:sz w:val="24"/>
          <w:szCs w:val="24"/>
        </w:rPr>
      </w:pPr>
    </w:p>
    <w:p>
      <w:pPr>
        <w:widowControl/>
        <w:spacing w:line="300" w:lineRule="exact"/>
        <w:jc w:val="left"/>
        <w:rPr>
          <w:rFonts w:hint="eastAsia" w:asciiTheme="minorEastAsia" w:hAnsiTheme="minorEastAsia" w:eastAsiaTheme="minorEastAsia" w:cstheme="minorEastAsia"/>
          <w:sz w:val="24"/>
          <w:szCs w:val="24"/>
        </w:rPr>
      </w:pPr>
    </w:p>
    <w:p>
      <w:pPr>
        <w:widowControl/>
        <w:spacing w:line="300" w:lineRule="exact"/>
        <w:jc w:val="left"/>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附件3</w:t>
      </w:r>
    </w:p>
    <w:p>
      <w:pPr>
        <w:keepNext w:val="0"/>
        <w:keepLines w:val="0"/>
        <w:pageBreakBefore w:val="0"/>
        <w:widowControl/>
        <w:kinsoku/>
        <w:wordWrap/>
        <w:overflowPunct/>
        <w:topLinePunct w:val="0"/>
        <w:autoSpaceDE/>
        <w:autoSpaceDN/>
        <w:bidi w:val="0"/>
        <w:adjustRightInd/>
        <w:snapToGrid/>
        <w:spacing w:line="600" w:lineRule="exact"/>
        <w:jc w:val="center"/>
        <w:textAlignment w:val="auto"/>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项目支出绩效自评表</w:t>
      </w:r>
    </w:p>
    <w:p>
      <w:pPr>
        <w:widowControl/>
        <w:spacing w:line="300" w:lineRule="exact"/>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w:t>
      </w:r>
      <w:r>
        <w:rPr>
          <w:rFonts w:hint="eastAsia" w:asciiTheme="minorEastAsia" w:hAnsiTheme="minorEastAsia" w:eastAsiaTheme="minorEastAsia" w:cstheme="minorEastAsia"/>
          <w:color w:val="000000"/>
          <w:kern w:val="0"/>
          <w:sz w:val="24"/>
          <w:szCs w:val="24"/>
          <w:lang w:val="en-US" w:eastAsia="zh-CN"/>
        </w:rPr>
        <w:t>2021</w:t>
      </w:r>
      <w:r>
        <w:rPr>
          <w:rFonts w:hint="eastAsia" w:asciiTheme="minorEastAsia" w:hAnsiTheme="minorEastAsia" w:eastAsiaTheme="minorEastAsia" w:cstheme="minorEastAsia"/>
          <w:color w:val="000000"/>
          <w:kern w:val="0"/>
          <w:sz w:val="24"/>
          <w:szCs w:val="24"/>
        </w:rPr>
        <w:t>年度）</w:t>
      </w:r>
    </w:p>
    <w:tbl>
      <w:tblPr>
        <w:tblStyle w:val="5"/>
        <w:tblW w:w="9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0"/>
        <w:gridCol w:w="1080"/>
        <w:gridCol w:w="1080"/>
        <w:gridCol w:w="1149"/>
        <w:gridCol w:w="1209"/>
        <w:gridCol w:w="1134"/>
        <w:gridCol w:w="828"/>
        <w:gridCol w:w="873"/>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项目支</w:t>
            </w:r>
          </w:p>
          <w:p>
            <w:pPr>
              <w:widowControl/>
              <w:spacing w:line="300" w:lineRule="exact"/>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出名称</w:t>
            </w:r>
          </w:p>
        </w:tc>
        <w:tc>
          <w:tcPr>
            <w:tcW w:w="8771" w:type="dxa"/>
            <w:gridSpan w:val="8"/>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Theme="minorEastAsia" w:hAnsiTheme="minorEastAsia" w:eastAsiaTheme="minorEastAsia" w:cstheme="minorEastAsia"/>
                <w:color w:val="000000"/>
                <w:kern w:val="0"/>
                <w:sz w:val="24"/>
                <w:szCs w:val="24"/>
                <w:lang w:eastAsia="zh-CN"/>
              </w:rPr>
            </w:pPr>
            <w:r>
              <w:rPr>
                <w:rFonts w:hint="eastAsia" w:asciiTheme="minorEastAsia" w:hAnsiTheme="minorEastAsia" w:eastAsiaTheme="minorEastAsia" w:cstheme="minorEastAsia"/>
                <w:color w:val="000000"/>
                <w:kern w:val="0"/>
                <w:sz w:val="24"/>
                <w:szCs w:val="24"/>
                <w:lang w:eastAsia="zh-CN"/>
              </w:rPr>
              <w:t>县级</w:t>
            </w:r>
            <w:r>
              <w:rPr>
                <w:rFonts w:hint="eastAsia" w:asciiTheme="minorEastAsia" w:hAnsiTheme="minorEastAsia" w:eastAsiaTheme="minorEastAsia" w:cstheme="minorEastAsia"/>
                <w:color w:val="000000"/>
                <w:kern w:val="0"/>
                <w:sz w:val="24"/>
                <w:szCs w:val="24"/>
                <w:lang w:val="en-US" w:eastAsia="zh-CN"/>
              </w:rPr>
              <w:t>保障性住房</w:t>
            </w:r>
            <w:r>
              <w:rPr>
                <w:rFonts w:hint="eastAsia" w:asciiTheme="minorEastAsia" w:hAnsiTheme="minorEastAsia" w:eastAsiaTheme="minorEastAsia" w:cstheme="minorEastAsia"/>
                <w:color w:val="000000"/>
                <w:kern w:val="0"/>
                <w:sz w:val="24"/>
                <w:szCs w:val="24"/>
                <w:lang w:eastAsia="zh-CN"/>
              </w:rPr>
              <w:t>计划资金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主管部门</w:t>
            </w:r>
          </w:p>
        </w:tc>
        <w:tc>
          <w:tcPr>
            <w:tcW w:w="4518" w:type="dxa"/>
            <w:gridSpan w:val="4"/>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rPr>
              <w:t>　</w:t>
            </w:r>
            <w:r>
              <w:rPr>
                <w:rFonts w:hint="eastAsia" w:asciiTheme="minorEastAsia" w:hAnsiTheme="minorEastAsia" w:eastAsiaTheme="minorEastAsia" w:cstheme="minorEastAsia"/>
                <w:color w:val="000000"/>
                <w:kern w:val="0"/>
                <w:sz w:val="24"/>
                <w:szCs w:val="24"/>
                <w:lang w:eastAsia="zh-CN"/>
              </w:rPr>
              <w:t>双牌县</w:t>
            </w:r>
            <w:r>
              <w:rPr>
                <w:rFonts w:hint="eastAsia" w:asciiTheme="minorEastAsia" w:hAnsiTheme="minorEastAsia" w:eastAsiaTheme="minorEastAsia" w:cstheme="minorEastAsia"/>
                <w:color w:val="000000"/>
                <w:kern w:val="0"/>
                <w:sz w:val="24"/>
                <w:szCs w:val="24"/>
                <w:lang w:val="en-US" w:eastAsia="zh-CN"/>
              </w:rPr>
              <w:t>住房保障服务中心</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实施单位</w:t>
            </w:r>
          </w:p>
        </w:tc>
        <w:tc>
          <w:tcPr>
            <w:tcW w:w="3119" w:type="dxa"/>
            <w:gridSpan w:val="3"/>
            <w:tcBorders>
              <w:top w:val="single" w:color="auto" w:sz="4" w:space="0"/>
              <w:left w:val="nil"/>
              <w:bottom w:val="single" w:color="auto" w:sz="4" w:space="0"/>
              <w:right w:val="single" w:color="auto" w:sz="4" w:space="0"/>
            </w:tcBorders>
            <w:noWrap w:val="0"/>
            <w:vAlign w:val="center"/>
          </w:tcPr>
          <w:p>
            <w:pPr>
              <w:widowControl/>
              <w:tabs>
                <w:tab w:val="center" w:pos="1451"/>
              </w:tabs>
              <w:spacing w:line="300" w:lineRule="exact"/>
              <w:jc w:val="left"/>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rPr>
              <w:t>　</w:t>
            </w:r>
            <w:r>
              <w:rPr>
                <w:rFonts w:hint="eastAsia" w:asciiTheme="minorEastAsia" w:hAnsiTheme="minorEastAsia" w:eastAsiaTheme="minorEastAsia" w:cstheme="minorEastAsia"/>
                <w:color w:val="000000"/>
                <w:kern w:val="0"/>
                <w:sz w:val="24"/>
                <w:szCs w:val="24"/>
                <w:lang w:eastAsia="zh-CN"/>
              </w:rPr>
              <w:tab/>
            </w:r>
            <w:r>
              <w:rPr>
                <w:rFonts w:hint="eastAsia" w:asciiTheme="minorEastAsia" w:hAnsiTheme="minorEastAsia" w:eastAsiaTheme="minorEastAsia" w:cstheme="minorEastAsia"/>
                <w:color w:val="000000"/>
                <w:kern w:val="0"/>
                <w:sz w:val="24"/>
                <w:szCs w:val="24"/>
                <w:lang w:eastAsia="zh-CN"/>
              </w:rPr>
              <w:t>双牌县</w:t>
            </w:r>
            <w:r>
              <w:rPr>
                <w:rFonts w:hint="eastAsia" w:asciiTheme="minorEastAsia" w:hAnsiTheme="minorEastAsia" w:eastAsiaTheme="minorEastAsia" w:cstheme="minorEastAsia"/>
                <w:color w:val="000000"/>
                <w:kern w:val="0"/>
                <w:sz w:val="24"/>
                <w:szCs w:val="24"/>
                <w:lang w:val="en-US" w:eastAsia="zh-CN"/>
              </w:rPr>
              <w:t>住房保障服务中心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restart"/>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项目资金</w:t>
            </w:r>
            <w:r>
              <w:rPr>
                <w:rFonts w:hint="eastAsia" w:asciiTheme="minorEastAsia" w:hAnsiTheme="minorEastAsia" w:eastAsiaTheme="minorEastAsia" w:cstheme="minorEastAsia"/>
                <w:color w:val="000000"/>
                <w:kern w:val="0"/>
                <w:sz w:val="24"/>
                <w:szCs w:val="24"/>
              </w:rPr>
              <w:br w:type="textWrapping"/>
            </w:r>
            <w:r>
              <w:rPr>
                <w:rFonts w:hint="eastAsia" w:asciiTheme="minorEastAsia" w:hAnsiTheme="minorEastAsia" w:eastAsiaTheme="minorEastAsia" w:cstheme="minorEastAsia"/>
                <w:color w:val="000000"/>
                <w:kern w:val="0"/>
                <w:sz w:val="24"/>
                <w:szCs w:val="24"/>
              </w:rPr>
              <w:t>（万元）</w:t>
            </w:r>
          </w:p>
        </w:tc>
        <w:tc>
          <w:tcPr>
            <w:tcW w:w="2160" w:type="dxa"/>
            <w:gridSpan w:val="2"/>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w:t>
            </w:r>
          </w:p>
        </w:tc>
        <w:tc>
          <w:tcPr>
            <w:tcW w:w="1149"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年初</w:t>
            </w:r>
          </w:p>
          <w:p>
            <w:pPr>
              <w:widowControl/>
              <w:spacing w:line="300" w:lineRule="exact"/>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预算数</w:t>
            </w:r>
          </w:p>
        </w:tc>
        <w:tc>
          <w:tcPr>
            <w:tcW w:w="1209"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全年</w:t>
            </w:r>
          </w:p>
          <w:p>
            <w:pPr>
              <w:widowControl/>
              <w:spacing w:line="300" w:lineRule="exact"/>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预算数</w:t>
            </w:r>
          </w:p>
        </w:tc>
        <w:tc>
          <w:tcPr>
            <w:tcW w:w="1134"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全年</w:t>
            </w:r>
          </w:p>
          <w:p>
            <w:pPr>
              <w:spacing w:line="3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执行数</w:t>
            </w:r>
          </w:p>
        </w:tc>
        <w:tc>
          <w:tcPr>
            <w:tcW w:w="828"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分值</w:t>
            </w:r>
          </w:p>
        </w:tc>
        <w:tc>
          <w:tcPr>
            <w:tcW w:w="873"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执行率</w:t>
            </w:r>
          </w:p>
        </w:tc>
        <w:tc>
          <w:tcPr>
            <w:tcW w:w="1418" w:type="dxa"/>
            <w:tcBorders>
              <w:top w:val="single" w:color="auto" w:sz="4" w:space="0"/>
              <w:left w:val="nil"/>
              <w:bottom w:val="single" w:color="auto" w:sz="4" w:space="0"/>
              <w:right w:val="single" w:color="auto" w:sz="4" w:space="0"/>
            </w:tcBorders>
            <w:noWrap w:val="0"/>
            <w:vAlign w:val="center"/>
          </w:tcPr>
          <w:p>
            <w:pPr>
              <w:spacing w:line="300" w:lineRule="exact"/>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left"/>
              <w:rPr>
                <w:rFonts w:hint="eastAsia" w:asciiTheme="minorEastAsia" w:hAnsiTheme="minorEastAsia" w:eastAsiaTheme="minorEastAsia" w:cstheme="minorEastAsia"/>
                <w:color w:val="000000"/>
                <w:kern w:val="0"/>
                <w:sz w:val="24"/>
                <w:szCs w:val="24"/>
              </w:rPr>
            </w:pPr>
          </w:p>
        </w:tc>
        <w:tc>
          <w:tcPr>
            <w:tcW w:w="2160" w:type="dxa"/>
            <w:gridSpan w:val="2"/>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xml:space="preserve">年度资金总额 </w:t>
            </w:r>
          </w:p>
        </w:tc>
        <w:tc>
          <w:tcPr>
            <w:tcW w:w="1149" w:type="dxa"/>
            <w:tcBorders>
              <w:top w:val="single" w:color="auto" w:sz="4" w:space="0"/>
              <w:left w:val="nil"/>
              <w:bottom w:val="single" w:color="auto" w:sz="4" w:space="0"/>
              <w:right w:val="single" w:color="auto" w:sz="4" w:space="0"/>
            </w:tcBorders>
            <w:noWrap w:val="0"/>
            <w:vAlign w:val="center"/>
          </w:tcPr>
          <w:p>
            <w:pPr>
              <w:widowControl/>
              <w:spacing w:line="300" w:lineRule="exact"/>
              <w:ind w:firstLine="240" w:firstLineChars="100"/>
              <w:jc w:val="left"/>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3102.3</w:t>
            </w:r>
          </w:p>
        </w:tc>
        <w:tc>
          <w:tcPr>
            <w:tcW w:w="1209"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rPr>
              <w:t>　</w:t>
            </w:r>
            <w:r>
              <w:rPr>
                <w:rFonts w:hint="eastAsia" w:asciiTheme="minorEastAsia" w:hAnsiTheme="minorEastAsia" w:eastAsiaTheme="minorEastAsia" w:cstheme="minorEastAsia"/>
                <w:color w:val="000000"/>
                <w:kern w:val="0"/>
                <w:sz w:val="24"/>
                <w:szCs w:val="24"/>
                <w:lang w:val="en-US" w:eastAsia="zh-CN"/>
              </w:rPr>
              <w:t>3102.3</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2233.39</w:t>
            </w:r>
          </w:p>
        </w:tc>
        <w:tc>
          <w:tcPr>
            <w:tcW w:w="828"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xml:space="preserve"> 10</w:t>
            </w:r>
          </w:p>
        </w:tc>
        <w:tc>
          <w:tcPr>
            <w:tcW w:w="873"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100%</w:t>
            </w:r>
          </w:p>
        </w:tc>
        <w:tc>
          <w:tcPr>
            <w:tcW w:w="1418"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rPr>
              <w:t>　</w:t>
            </w:r>
            <w:r>
              <w:rPr>
                <w:rFonts w:hint="eastAsia" w:asciiTheme="minorEastAsia" w:hAnsiTheme="minorEastAsia" w:eastAsiaTheme="minorEastAsia" w:cstheme="minorEastAsia"/>
                <w:color w:val="000000"/>
                <w:kern w:val="0"/>
                <w:sz w:val="24"/>
                <w:szCs w:val="24"/>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080" w:type="dxa"/>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left"/>
              <w:rPr>
                <w:rFonts w:hint="eastAsia" w:asciiTheme="minorEastAsia" w:hAnsiTheme="minorEastAsia" w:eastAsiaTheme="minorEastAsia" w:cstheme="minorEastAsia"/>
                <w:color w:val="000000"/>
                <w:kern w:val="0"/>
                <w:sz w:val="24"/>
                <w:szCs w:val="24"/>
              </w:rPr>
            </w:pPr>
          </w:p>
        </w:tc>
        <w:tc>
          <w:tcPr>
            <w:tcW w:w="2160" w:type="dxa"/>
            <w:gridSpan w:val="2"/>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xml:space="preserve">其中：当年财政拨款 </w:t>
            </w:r>
          </w:p>
        </w:tc>
        <w:tc>
          <w:tcPr>
            <w:tcW w:w="1149"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rPr>
              <w:t>　</w:t>
            </w:r>
            <w:r>
              <w:rPr>
                <w:rFonts w:hint="eastAsia" w:asciiTheme="minorEastAsia" w:hAnsiTheme="minorEastAsia" w:eastAsiaTheme="minorEastAsia" w:cstheme="minorEastAsia"/>
                <w:color w:val="000000"/>
                <w:kern w:val="0"/>
                <w:sz w:val="24"/>
                <w:szCs w:val="24"/>
                <w:lang w:val="en-US" w:eastAsia="zh-CN"/>
              </w:rPr>
              <w:t>2233.39</w:t>
            </w:r>
          </w:p>
        </w:tc>
        <w:tc>
          <w:tcPr>
            <w:tcW w:w="1209"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 xml:space="preserve">  2233.39</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rPr>
              <w:t>　</w:t>
            </w:r>
          </w:p>
        </w:tc>
        <w:tc>
          <w:tcPr>
            <w:tcW w:w="828"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w:t>
            </w:r>
          </w:p>
        </w:tc>
        <w:tc>
          <w:tcPr>
            <w:tcW w:w="873"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w:t>
            </w:r>
          </w:p>
        </w:tc>
        <w:tc>
          <w:tcPr>
            <w:tcW w:w="1418"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left"/>
              <w:rPr>
                <w:rFonts w:hint="eastAsia" w:asciiTheme="minorEastAsia" w:hAnsiTheme="minorEastAsia" w:eastAsiaTheme="minorEastAsia" w:cstheme="minorEastAsia"/>
                <w:color w:val="000000"/>
                <w:kern w:val="0"/>
                <w:sz w:val="24"/>
                <w:szCs w:val="24"/>
              </w:rPr>
            </w:pPr>
          </w:p>
        </w:tc>
        <w:tc>
          <w:tcPr>
            <w:tcW w:w="2160" w:type="dxa"/>
            <w:gridSpan w:val="2"/>
            <w:tcBorders>
              <w:top w:val="single" w:color="auto" w:sz="4" w:space="0"/>
              <w:left w:val="nil"/>
              <w:bottom w:val="single" w:color="auto" w:sz="4" w:space="0"/>
              <w:right w:val="single" w:color="auto" w:sz="4" w:space="0"/>
            </w:tcBorders>
            <w:noWrap w:val="0"/>
            <w:vAlign w:val="center"/>
          </w:tcPr>
          <w:p>
            <w:pPr>
              <w:widowControl/>
              <w:spacing w:line="300" w:lineRule="exact"/>
              <w:ind w:firstLine="720" w:firstLineChars="3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xml:space="preserve">上年结转资金 </w:t>
            </w:r>
          </w:p>
        </w:tc>
        <w:tc>
          <w:tcPr>
            <w:tcW w:w="1149"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w:t>
            </w:r>
          </w:p>
        </w:tc>
        <w:tc>
          <w:tcPr>
            <w:tcW w:w="1209"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w:t>
            </w:r>
          </w:p>
        </w:tc>
        <w:tc>
          <w:tcPr>
            <w:tcW w:w="828"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w:t>
            </w:r>
          </w:p>
        </w:tc>
        <w:tc>
          <w:tcPr>
            <w:tcW w:w="873"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w:t>
            </w:r>
          </w:p>
        </w:tc>
        <w:tc>
          <w:tcPr>
            <w:tcW w:w="1418"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left"/>
              <w:rPr>
                <w:rFonts w:hint="eastAsia" w:asciiTheme="minorEastAsia" w:hAnsiTheme="minorEastAsia" w:eastAsiaTheme="minorEastAsia" w:cstheme="minorEastAsia"/>
                <w:color w:val="000000"/>
                <w:kern w:val="0"/>
                <w:sz w:val="24"/>
                <w:szCs w:val="24"/>
              </w:rPr>
            </w:pPr>
          </w:p>
        </w:tc>
        <w:tc>
          <w:tcPr>
            <w:tcW w:w="2160" w:type="dxa"/>
            <w:gridSpan w:val="2"/>
            <w:tcBorders>
              <w:top w:val="single" w:color="auto" w:sz="4" w:space="0"/>
              <w:left w:val="nil"/>
              <w:bottom w:val="single" w:color="auto" w:sz="4" w:space="0"/>
              <w:right w:val="single" w:color="auto" w:sz="4" w:space="0"/>
            </w:tcBorders>
            <w:noWrap w:val="0"/>
            <w:vAlign w:val="center"/>
          </w:tcPr>
          <w:p>
            <w:pPr>
              <w:widowControl/>
              <w:spacing w:line="300" w:lineRule="exact"/>
              <w:ind w:firstLine="720" w:firstLineChars="300"/>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其他资金</w:t>
            </w:r>
          </w:p>
        </w:tc>
        <w:tc>
          <w:tcPr>
            <w:tcW w:w="1149"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w:t>
            </w:r>
          </w:p>
        </w:tc>
        <w:tc>
          <w:tcPr>
            <w:tcW w:w="1209"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w:t>
            </w:r>
          </w:p>
        </w:tc>
        <w:tc>
          <w:tcPr>
            <w:tcW w:w="828"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w:t>
            </w:r>
          </w:p>
        </w:tc>
        <w:tc>
          <w:tcPr>
            <w:tcW w:w="873"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w:t>
            </w:r>
          </w:p>
        </w:tc>
        <w:tc>
          <w:tcPr>
            <w:tcW w:w="1418"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restart"/>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年度总体目标</w:t>
            </w:r>
          </w:p>
        </w:tc>
        <w:tc>
          <w:tcPr>
            <w:tcW w:w="4518" w:type="dxa"/>
            <w:gridSpan w:val="4"/>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预期目标</w:t>
            </w:r>
          </w:p>
        </w:tc>
        <w:tc>
          <w:tcPr>
            <w:tcW w:w="4253" w:type="dxa"/>
            <w:gridSpan w:val="4"/>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xml:space="preserve">实际完成情况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atLeast"/>
          <w:jc w:val="center"/>
        </w:trPr>
        <w:tc>
          <w:tcPr>
            <w:tcW w:w="1080" w:type="dxa"/>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left"/>
              <w:rPr>
                <w:rFonts w:hint="eastAsia" w:asciiTheme="minorEastAsia" w:hAnsiTheme="minorEastAsia" w:eastAsiaTheme="minorEastAsia" w:cstheme="minorEastAsia"/>
                <w:color w:val="000000"/>
                <w:kern w:val="0"/>
                <w:sz w:val="24"/>
                <w:szCs w:val="24"/>
              </w:rPr>
            </w:pPr>
          </w:p>
        </w:tc>
        <w:tc>
          <w:tcPr>
            <w:tcW w:w="4518" w:type="dxa"/>
            <w:gridSpan w:val="4"/>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xml:space="preserve">  </w:t>
            </w:r>
          </w:p>
        </w:tc>
        <w:tc>
          <w:tcPr>
            <w:tcW w:w="4253" w:type="dxa"/>
            <w:gridSpan w:val="4"/>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jc w:val="center"/>
        </w:trPr>
        <w:tc>
          <w:tcPr>
            <w:tcW w:w="1080" w:type="dxa"/>
            <w:vMerge w:val="restart"/>
            <w:tcBorders>
              <w:top w:val="nil"/>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绩</w:t>
            </w:r>
          </w:p>
          <w:p>
            <w:pPr>
              <w:widowControl/>
              <w:spacing w:line="300" w:lineRule="exact"/>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效</w:t>
            </w:r>
          </w:p>
          <w:p>
            <w:pPr>
              <w:widowControl/>
              <w:spacing w:line="300" w:lineRule="exact"/>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指</w:t>
            </w:r>
          </w:p>
          <w:p>
            <w:pPr>
              <w:widowControl/>
              <w:spacing w:line="300" w:lineRule="exact"/>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标</w:t>
            </w:r>
          </w:p>
        </w:tc>
        <w:tc>
          <w:tcPr>
            <w:tcW w:w="1080"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一级指标</w:t>
            </w:r>
          </w:p>
        </w:tc>
        <w:tc>
          <w:tcPr>
            <w:tcW w:w="1080"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二级指标</w:t>
            </w:r>
          </w:p>
        </w:tc>
        <w:tc>
          <w:tcPr>
            <w:tcW w:w="1149"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三级指标</w:t>
            </w:r>
          </w:p>
        </w:tc>
        <w:tc>
          <w:tcPr>
            <w:tcW w:w="1209"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年度</w:t>
            </w:r>
          </w:p>
          <w:p>
            <w:pPr>
              <w:widowControl/>
              <w:spacing w:line="300" w:lineRule="exact"/>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指标值</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实际</w:t>
            </w:r>
          </w:p>
          <w:p>
            <w:pPr>
              <w:widowControl/>
              <w:spacing w:line="300" w:lineRule="exact"/>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完成值</w:t>
            </w:r>
          </w:p>
        </w:tc>
        <w:tc>
          <w:tcPr>
            <w:tcW w:w="828"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分值</w:t>
            </w:r>
          </w:p>
        </w:tc>
        <w:tc>
          <w:tcPr>
            <w:tcW w:w="873"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得分</w:t>
            </w:r>
          </w:p>
        </w:tc>
        <w:tc>
          <w:tcPr>
            <w:tcW w:w="1418"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偏差原因</w:t>
            </w:r>
          </w:p>
          <w:p>
            <w:pPr>
              <w:widowControl/>
              <w:spacing w:line="300" w:lineRule="exact"/>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分析及</w:t>
            </w:r>
          </w:p>
          <w:p>
            <w:pPr>
              <w:widowControl/>
              <w:spacing w:line="300" w:lineRule="exact"/>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left"/>
              <w:rPr>
                <w:rFonts w:hint="eastAsia" w:asciiTheme="minorEastAsia" w:hAnsiTheme="minorEastAsia" w:eastAsiaTheme="minorEastAsia" w:cstheme="minorEastAsia"/>
                <w:color w:val="000000"/>
                <w:kern w:val="0"/>
                <w:sz w:val="24"/>
                <w:szCs w:val="24"/>
              </w:rPr>
            </w:pPr>
          </w:p>
        </w:tc>
        <w:tc>
          <w:tcPr>
            <w:tcW w:w="1080" w:type="dxa"/>
            <w:vMerge w:val="restart"/>
            <w:tcBorders>
              <w:top w:val="nil"/>
              <w:left w:val="nil"/>
              <w:bottom w:val="single" w:color="auto" w:sz="4" w:space="0"/>
              <w:right w:val="single" w:color="auto" w:sz="4" w:space="0"/>
            </w:tcBorders>
            <w:noWrap w:val="0"/>
            <w:vAlign w:val="center"/>
          </w:tcPr>
          <w:p>
            <w:pPr>
              <w:widowControl/>
              <w:spacing w:line="300" w:lineRule="exact"/>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产出指标</w:t>
            </w:r>
          </w:p>
          <w:p>
            <w:pPr>
              <w:widowControl/>
              <w:spacing w:line="300" w:lineRule="exact"/>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(50分)</w:t>
            </w:r>
          </w:p>
        </w:tc>
        <w:tc>
          <w:tcPr>
            <w:tcW w:w="1080" w:type="dxa"/>
            <w:vMerge w:val="restart"/>
            <w:tcBorders>
              <w:top w:val="nil"/>
              <w:left w:val="nil"/>
              <w:bottom w:val="single" w:color="auto" w:sz="4" w:space="0"/>
              <w:right w:val="single" w:color="auto" w:sz="4" w:space="0"/>
            </w:tcBorders>
            <w:noWrap w:val="0"/>
            <w:vAlign w:val="center"/>
          </w:tcPr>
          <w:p>
            <w:pPr>
              <w:widowControl/>
              <w:spacing w:line="300" w:lineRule="exact"/>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数量指标</w:t>
            </w:r>
          </w:p>
        </w:tc>
        <w:tc>
          <w:tcPr>
            <w:tcW w:w="1149"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lang w:val="en-US" w:eastAsia="zh-CN"/>
              </w:rPr>
              <w:t>农业新技术、新品种引进示范推广</w:t>
            </w:r>
          </w:p>
        </w:tc>
        <w:tc>
          <w:tcPr>
            <w:tcW w:w="1209"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rPr>
              <w:t>　</w:t>
            </w:r>
            <w:r>
              <w:rPr>
                <w:rFonts w:hint="eastAsia" w:asciiTheme="minorEastAsia" w:hAnsiTheme="minorEastAsia" w:eastAsiaTheme="minorEastAsia" w:cstheme="minorEastAsia"/>
                <w:color w:val="000000"/>
                <w:kern w:val="0"/>
                <w:sz w:val="24"/>
                <w:szCs w:val="24"/>
                <w:lang w:val="en-US" w:eastAsia="zh-CN"/>
              </w:rPr>
              <w:t>扶持推广项目10项</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10</w:t>
            </w:r>
          </w:p>
        </w:tc>
        <w:tc>
          <w:tcPr>
            <w:tcW w:w="828"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10</w:t>
            </w:r>
          </w:p>
        </w:tc>
        <w:tc>
          <w:tcPr>
            <w:tcW w:w="873"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10</w:t>
            </w:r>
          </w:p>
        </w:tc>
        <w:tc>
          <w:tcPr>
            <w:tcW w:w="1418"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left"/>
              <w:rPr>
                <w:rFonts w:hint="eastAsia" w:asciiTheme="minorEastAsia" w:hAnsiTheme="minorEastAsia" w:eastAsiaTheme="minorEastAsia" w:cstheme="minorEastAsia"/>
                <w:color w:val="000000"/>
                <w:kern w:val="0"/>
                <w:sz w:val="24"/>
                <w:szCs w:val="24"/>
              </w:rPr>
            </w:pPr>
          </w:p>
        </w:tc>
        <w:tc>
          <w:tcPr>
            <w:tcW w:w="1080" w:type="dxa"/>
            <w:vMerge w:val="continue"/>
            <w:tcBorders>
              <w:top w:val="nil"/>
              <w:left w:val="nil"/>
              <w:bottom w:val="single" w:color="auto" w:sz="4" w:space="0"/>
              <w:right w:val="single" w:color="auto" w:sz="4" w:space="0"/>
            </w:tcBorders>
            <w:noWrap w:val="0"/>
            <w:vAlign w:val="center"/>
          </w:tcPr>
          <w:p>
            <w:pPr>
              <w:widowControl/>
              <w:spacing w:line="300" w:lineRule="exact"/>
              <w:jc w:val="left"/>
              <w:rPr>
                <w:rFonts w:hint="eastAsia" w:asciiTheme="minorEastAsia" w:hAnsiTheme="minorEastAsia" w:eastAsiaTheme="minorEastAsia" w:cstheme="minorEastAsia"/>
                <w:color w:val="000000"/>
                <w:kern w:val="0"/>
                <w:sz w:val="24"/>
                <w:szCs w:val="24"/>
              </w:rPr>
            </w:pPr>
          </w:p>
        </w:tc>
        <w:tc>
          <w:tcPr>
            <w:tcW w:w="1080" w:type="dxa"/>
            <w:vMerge w:val="continue"/>
            <w:tcBorders>
              <w:top w:val="nil"/>
              <w:left w:val="nil"/>
              <w:bottom w:val="single" w:color="auto" w:sz="4" w:space="0"/>
              <w:right w:val="single" w:color="auto" w:sz="4" w:space="0"/>
            </w:tcBorders>
            <w:noWrap w:val="0"/>
            <w:vAlign w:val="center"/>
          </w:tcPr>
          <w:p>
            <w:pPr>
              <w:widowControl/>
              <w:spacing w:line="300" w:lineRule="exact"/>
              <w:jc w:val="left"/>
              <w:rPr>
                <w:rFonts w:hint="eastAsia" w:asciiTheme="minorEastAsia" w:hAnsiTheme="minorEastAsia" w:eastAsiaTheme="minorEastAsia" w:cstheme="minorEastAsia"/>
                <w:color w:val="000000"/>
                <w:kern w:val="0"/>
                <w:sz w:val="24"/>
                <w:szCs w:val="24"/>
              </w:rPr>
            </w:pPr>
          </w:p>
        </w:tc>
        <w:tc>
          <w:tcPr>
            <w:tcW w:w="1149"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应用研究、研发经费入统补助、技术合同认定登记、科技奖励、科技成果转化等补助</w:t>
            </w:r>
          </w:p>
        </w:tc>
        <w:tc>
          <w:tcPr>
            <w:tcW w:w="1209"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rPr>
              <w:t>　</w:t>
            </w:r>
            <w:r>
              <w:rPr>
                <w:rFonts w:hint="eastAsia" w:asciiTheme="minorEastAsia" w:hAnsiTheme="minorEastAsia" w:eastAsiaTheme="minorEastAsia" w:cstheme="minorEastAsia"/>
                <w:color w:val="000000"/>
                <w:kern w:val="0"/>
                <w:sz w:val="24"/>
                <w:szCs w:val="24"/>
                <w:lang w:val="en-US" w:eastAsia="zh-CN"/>
              </w:rPr>
              <w:t>补助、奖励科技创新企业1家。</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default"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1</w:t>
            </w:r>
          </w:p>
        </w:tc>
        <w:tc>
          <w:tcPr>
            <w:tcW w:w="828"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10</w:t>
            </w:r>
          </w:p>
        </w:tc>
        <w:tc>
          <w:tcPr>
            <w:tcW w:w="873"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10</w:t>
            </w:r>
          </w:p>
        </w:tc>
        <w:tc>
          <w:tcPr>
            <w:tcW w:w="1418"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left"/>
              <w:rPr>
                <w:rFonts w:hint="eastAsia" w:asciiTheme="minorEastAsia" w:hAnsiTheme="minorEastAsia" w:eastAsiaTheme="minorEastAsia" w:cstheme="minorEastAsia"/>
                <w:color w:val="000000"/>
                <w:kern w:val="0"/>
                <w:sz w:val="24"/>
                <w:szCs w:val="24"/>
              </w:rPr>
            </w:pPr>
          </w:p>
        </w:tc>
        <w:tc>
          <w:tcPr>
            <w:tcW w:w="1080" w:type="dxa"/>
            <w:vMerge w:val="continue"/>
            <w:tcBorders>
              <w:top w:val="nil"/>
              <w:left w:val="nil"/>
              <w:bottom w:val="single" w:color="auto" w:sz="4" w:space="0"/>
              <w:right w:val="single" w:color="auto" w:sz="4" w:space="0"/>
            </w:tcBorders>
            <w:noWrap w:val="0"/>
            <w:vAlign w:val="center"/>
          </w:tcPr>
          <w:p>
            <w:pPr>
              <w:widowControl/>
              <w:spacing w:line="300" w:lineRule="exact"/>
              <w:jc w:val="left"/>
              <w:rPr>
                <w:rFonts w:hint="eastAsia" w:asciiTheme="minorEastAsia" w:hAnsiTheme="minorEastAsia" w:eastAsiaTheme="minorEastAsia" w:cstheme="minorEastAsia"/>
                <w:color w:val="000000"/>
                <w:kern w:val="0"/>
                <w:sz w:val="24"/>
                <w:szCs w:val="24"/>
              </w:rPr>
            </w:pPr>
          </w:p>
        </w:tc>
        <w:tc>
          <w:tcPr>
            <w:tcW w:w="1080"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质量指标</w:t>
            </w:r>
          </w:p>
        </w:tc>
        <w:tc>
          <w:tcPr>
            <w:tcW w:w="1149"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完成保障性住房计划项目的申报、验收。</w:t>
            </w:r>
          </w:p>
        </w:tc>
        <w:tc>
          <w:tcPr>
            <w:tcW w:w="1209"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保障性住房建设计划项目16项</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16</w:t>
            </w:r>
          </w:p>
        </w:tc>
        <w:tc>
          <w:tcPr>
            <w:tcW w:w="828"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10</w:t>
            </w:r>
          </w:p>
        </w:tc>
        <w:tc>
          <w:tcPr>
            <w:tcW w:w="873"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10</w:t>
            </w:r>
          </w:p>
        </w:tc>
        <w:tc>
          <w:tcPr>
            <w:tcW w:w="1418"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left"/>
              <w:rPr>
                <w:rFonts w:hint="eastAsia" w:asciiTheme="minorEastAsia" w:hAnsiTheme="minorEastAsia" w:eastAsiaTheme="minorEastAsia" w:cstheme="minorEastAsia"/>
                <w:color w:val="000000"/>
                <w:kern w:val="0"/>
                <w:sz w:val="24"/>
                <w:szCs w:val="24"/>
              </w:rPr>
            </w:pPr>
          </w:p>
        </w:tc>
        <w:tc>
          <w:tcPr>
            <w:tcW w:w="1080" w:type="dxa"/>
            <w:vMerge w:val="continue"/>
            <w:tcBorders>
              <w:top w:val="nil"/>
              <w:left w:val="nil"/>
              <w:bottom w:val="single" w:color="auto" w:sz="4" w:space="0"/>
              <w:right w:val="single" w:color="auto" w:sz="4" w:space="0"/>
            </w:tcBorders>
            <w:noWrap w:val="0"/>
            <w:vAlign w:val="center"/>
          </w:tcPr>
          <w:p>
            <w:pPr>
              <w:widowControl/>
              <w:spacing w:line="300" w:lineRule="exact"/>
              <w:jc w:val="left"/>
              <w:rPr>
                <w:rFonts w:hint="eastAsia" w:asciiTheme="minorEastAsia" w:hAnsiTheme="minorEastAsia" w:eastAsiaTheme="minorEastAsia" w:cstheme="minorEastAsia"/>
                <w:color w:val="000000"/>
                <w:kern w:val="0"/>
                <w:sz w:val="24"/>
                <w:szCs w:val="24"/>
              </w:rPr>
            </w:pPr>
          </w:p>
        </w:tc>
        <w:tc>
          <w:tcPr>
            <w:tcW w:w="1080"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时效指标</w:t>
            </w:r>
          </w:p>
        </w:tc>
        <w:tc>
          <w:tcPr>
            <w:tcW w:w="1149"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项目实施奖励、补助时限</w:t>
            </w:r>
          </w:p>
        </w:tc>
        <w:tc>
          <w:tcPr>
            <w:tcW w:w="1209"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eastAsia="zh-CN"/>
              </w:rPr>
              <w:t>、</w:t>
            </w:r>
            <w:r>
              <w:rPr>
                <w:rFonts w:hint="eastAsia" w:asciiTheme="minorEastAsia" w:hAnsiTheme="minorEastAsia" w:eastAsiaTheme="minorEastAsia" w:cstheme="minorEastAsia"/>
                <w:color w:val="000000"/>
                <w:kern w:val="0"/>
                <w:sz w:val="24"/>
                <w:szCs w:val="24"/>
                <w:lang w:val="en-US" w:eastAsia="zh-CN"/>
              </w:rPr>
              <w:t>2021年1月至2021年12月</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12</w:t>
            </w:r>
          </w:p>
        </w:tc>
        <w:tc>
          <w:tcPr>
            <w:tcW w:w="828"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10</w:t>
            </w:r>
          </w:p>
        </w:tc>
        <w:tc>
          <w:tcPr>
            <w:tcW w:w="873"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10</w:t>
            </w:r>
          </w:p>
        </w:tc>
        <w:tc>
          <w:tcPr>
            <w:tcW w:w="1418"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left"/>
              <w:rPr>
                <w:rFonts w:hint="eastAsia" w:asciiTheme="minorEastAsia" w:hAnsiTheme="minorEastAsia" w:eastAsiaTheme="minorEastAsia" w:cstheme="minorEastAsia"/>
                <w:color w:val="000000"/>
                <w:kern w:val="0"/>
                <w:sz w:val="24"/>
                <w:szCs w:val="24"/>
              </w:rPr>
            </w:pPr>
          </w:p>
        </w:tc>
        <w:tc>
          <w:tcPr>
            <w:tcW w:w="1080" w:type="dxa"/>
            <w:vMerge w:val="continue"/>
            <w:tcBorders>
              <w:top w:val="nil"/>
              <w:left w:val="nil"/>
              <w:bottom w:val="single" w:color="auto" w:sz="4" w:space="0"/>
              <w:right w:val="single" w:color="auto" w:sz="4" w:space="0"/>
            </w:tcBorders>
            <w:noWrap w:val="0"/>
            <w:vAlign w:val="center"/>
          </w:tcPr>
          <w:p>
            <w:pPr>
              <w:widowControl/>
              <w:spacing w:line="300" w:lineRule="exact"/>
              <w:jc w:val="left"/>
              <w:rPr>
                <w:rFonts w:hint="eastAsia" w:asciiTheme="minorEastAsia" w:hAnsiTheme="minorEastAsia" w:eastAsiaTheme="minorEastAsia" w:cstheme="minorEastAsia"/>
                <w:color w:val="000000"/>
                <w:kern w:val="0"/>
                <w:sz w:val="24"/>
                <w:szCs w:val="24"/>
              </w:rPr>
            </w:pPr>
          </w:p>
        </w:tc>
        <w:tc>
          <w:tcPr>
            <w:tcW w:w="1080"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成本指标</w:t>
            </w:r>
          </w:p>
        </w:tc>
        <w:tc>
          <w:tcPr>
            <w:tcW w:w="1149"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rPr>
              <w:t>资金按计划及时拨付，</w:t>
            </w:r>
          </w:p>
        </w:tc>
        <w:tc>
          <w:tcPr>
            <w:tcW w:w="1209"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Theme="minorEastAsia" w:hAnsiTheme="minorEastAsia" w:eastAsiaTheme="minorEastAsia" w:cstheme="minorEastAsia"/>
                <w:color w:val="000000"/>
                <w:kern w:val="0"/>
                <w:sz w:val="24"/>
                <w:szCs w:val="24"/>
                <w:lang w:eastAsia="zh-CN"/>
              </w:rPr>
            </w:pPr>
            <w:r>
              <w:rPr>
                <w:rFonts w:hint="eastAsia" w:asciiTheme="minorEastAsia" w:hAnsiTheme="minorEastAsia" w:eastAsiaTheme="minorEastAsia" w:cstheme="minorEastAsia"/>
                <w:color w:val="000000"/>
                <w:kern w:val="0"/>
                <w:sz w:val="24"/>
                <w:szCs w:val="24"/>
              </w:rPr>
              <w:t>　</w:t>
            </w:r>
            <w:r>
              <w:rPr>
                <w:rFonts w:hint="eastAsia" w:asciiTheme="minorEastAsia" w:hAnsiTheme="minorEastAsia" w:eastAsiaTheme="minorEastAsia" w:cstheme="minorEastAsia"/>
                <w:color w:val="000000"/>
                <w:kern w:val="0"/>
                <w:sz w:val="24"/>
                <w:szCs w:val="24"/>
                <w:lang w:eastAsia="zh-CN"/>
              </w:rPr>
              <w:t>科技计划项目经费及时拨付到位</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2233.39</w:t>
            </w:r>
          </w:p>
        </w:tc>
        <w:tc>
          <w:tcPr>
            <w:tcW w:w="828"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10</w:t>
            </w:r>
          </w:p>
        </w:tc>
        <w:tc>
          <w:tcPr>
            <w:tcW w:w="873"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lang w:val="en-US" w:eastAsia="zh-CN"/>
              </w:rPr>
              <w:t>10</w:t>
            </w:r>
          </w:p>
        </w:tc>
        <w:tc>
          <w:tcPr>
            <w:tcW w:w="1418"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left"/>
              <w:rPr>
                <w:rFonts w:hint="eastAsia" w:asciiTheme="minorEastAsia" w:hAnsiTheme="minorEastAsia" w:eastAsiaTheme="minorEastAsia" w:cstheme="minorEastAsia"/>
                <w:color w:val="000000"/>
                <w:kern w:val="0"/>
                <w:sz w:val="24"/>
                <w:szCs w:val="24"/>
              </w:rPr>
            </w:pPr>
          </w:p>
        </w:tc>
        <w:tc>
          <w:tcPr>
            <w:tcW w:w="1080" w:type="dxa"/>
            <w:vMerge w:val="restart"/>
            <w:tcBorders>
              <w:top w:val="nil"/>
              <w:left w:val="nil"/>
              <w:bottom w:val="single" w:color="auto" w:sz="4" w:space="0"/>
              <w:right w:val="single" w:color="auto" w:sz="4" w:space="0"/>
            </w:tcBorders>
            <w:noWrap w:val="0"/>
            <w:vAlign w:val="center"/>
          </w:tcPr>
          <w:p>
            <w:pPr>
              <w:widowControl/>
              <w:spacing w:line="300" w:lineRule="exact"/>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效益指标</w:t>
            </w:r>
          </w:p>
          <w:p>
            <w:pPr>
              <w:widowControl/>
              <w:spacing w:line="300" w:lineRule="exact"/>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w:t>
            </w:r>
            <w:r>
              <w:rPr>
                <w:rFonts w:hint="eastAsia" w:asciiTheme="minorEastAsia" w:hAnsiTheme="minorEastAsia" w:cstheme="minorEastAsia"/>
                <w:color w:val="000000"/>
                <w:kern w:val="0"/>
                <w:sz w:val="24"/>
                <w:szCs w:val="24"/>
                <w:lang w:val="en-US" w:eastAsia="zh-CN"/>
              </w:rPr>
              <w:t>40</w:t>
            </w:r>
            <w:r>
              <w:rPr>
                <w:rFonts w:hint="eastAsia" w:asciiTheme="minorEastAsia" w:hAnsiTheme="minorEastAsia" w:eastAsiaTheme="minorEastAsia" w:cstheme="minorEastAsia"/>
                <w:color w:val="000000"/>
                <w:kern w:val="0"/>
                <w:sz w:val="24"/>
                <w:szCs w:val="24"/>
              </w:rPr>
              <w:t>分）</w:t>
            </w:r>
          </w:p>
        </w:tc>
        <w:tc>
          <w:tcPr>
            <w:tcW w:w="1080"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经济效</w:t>
            </w:r>
          </w:p>
          <w:p>
            <w:pPr>
              <w:widowControl/>
              <w:spacing w:line="300" w:lineRule="exact"/>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益指标</w:t>
            </w:r>
          </w:p>
        </w:tc>
        <w:tc>
          <w:tcPr>
            <w:tcW w:w="1149"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按项目实施的方案推进、经济效益明显，加快县域经济发展。　</w:t>
            </w:r>
          </w:p>
        </w:tc>
        <w:tc>
          <w:tcPr>
            <w:tcW w:w="1209"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lang w:eastAsia="zh-CN"/>
              </w:rPr>
              <w:t>激发企业的研发投入积极性。鼓励合作社、种养大户进行新品种、新技术的示范推广。</w:t>
            </w:r>
            <w:r>
              <w:rPr>
                <w:rFonts w:hint="eastAsia" w:asciiTheme="minorEastAsia" w:hAnsiTheme="minorEastAsia" w:eastAsiaTheme="minorEastAsia" w:cstheme="minorEastAsia"/>
                <w:color w:val="000000"/>
                <w:kern w:val="0"/>
                <w:sz w:val="24"/>
                <w:szCs w:val="24"/>
              </w:rPr>
              <w:t>　</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eastAsia="zh-CN"/>
              </w:rPr>
              <w:t>企业研发投入同比增加</w:t>
            </w:r>
            <w:r>
              <w:rPr>
                <w:rFonts w:hint="eastAsia" w:asciiTheme="minorEastAsia" w:hAnsiTheme="minorEastAsia" w:eastAsiaTheme="minorEastAsia" w:cstheme="minorEastAsia"/>
                <w:color w:val="000000"/>
                <w:kern w:val="0"/>
                <w:sz w:val="24"/>
                <w:szCs w:val="24"/>
                <w:lang w:val="en-US" w:eastAsia="zh-CN"/>
              </w:rPr>
              <w:t>。引进新技术、新品种3项。</w:t>
            </w:r>
          </w:p>
        </w:tc>
        <w:tc>
          <w:tcPr>
            <w:tcW w:w="828"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10</w:t>
            </w:r>
          </w:p>
        </w:tc>
        <w:tc>
          <w:tcPr>
            <w:tcW w:w="873"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cstheme="minorEastAsia"/>
                <w:color w:val="000000"/>
                <w:kern w:val="0"/>
                <w:sz w:val="24"/>
                <w:szCs w:val="24"/>
                <w:lang w:val="en-US" w:eastAsia="zh-CN"/>
              </w:rPr>
              <w:t>8</w:t>
            </w:r>
          </w:p>
        </w:tc>
        <w:tc>
          <w:tcPr>
            <w:tcW w:w="1418"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left"/>
              <w:rPr>
                <w:rFonts w:hint="eastAsia" w:asciiTheme="minorEastAsia" w:hAnsiTheme="minorEastAsia" w:eastAsiaTheme="minorEastAsia" w:cstheme="minorEastAsia"/>
                <w:color w:val="000000"/>
                <w:kern w:val="0"/>
                <w:sz w:val="24"/>
                <w:szCs w:val="24"/>
              </w:rPr>
            </w:pPr>
          </w:p>
        </w:tc>
        <w:tc>
          <w:tcPr>
            <w:tcW w:w="1080" w:type="dxa"/>
            <w:vMerge w:val="continue"/>
            <w:tcBorders>
              <w:top w:val="nil"/>
              <w:left w:val="nil"/>
              <w:bottom w:val="single" w:color="auto" w:sz="4" w:space="0"/>
              <w:right w:val="single" w:color="auto" w:sz="4" w:space="0"/>
            </w:tcBorders>
            <w:noWrap w:val="0"/>
            <w:vAlign w:val="center"/>
          </w:tcPr>
          <w:p>
            <w:pPr>
              <w:widowControl/>
              <w:spacing w:line="300" w:lineRule="exact"/>
              <w:jc w:val="left"/>
              <w:rPr>
                <w:rFonts w:hint="eastAsia" w:asciiTheme="minorEastAsia" w:hAnsiTheme="minorEastAsia" w:eastAsiaTheme="minorEastAsia" w:cstheme="minorEastAsia"/>
                <w:color w:val="000000"/>
                <w:kern w:val="0"/>
                <w:sz w:val="24"/>
                <w:szCs w:val="24"/>
              </w:rPr>
            </w:pPr>
          </w:p>
        </w:tc>
        <w:tc>
          <w:tcPr>
            <w:tcW w:w="1080"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社会效</w:t>
            </w:r>
          </w:p>
          <w:p>
            <w:pPr>
              <w:widowControl/>
              <w:spacing w:line="300" w:lineRule="exact"/>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益指标</w:t>
            </w:r>
          </w:p>
        </w:tc>
        <w:tc>
          <w:tcPr>
            <w:tcW w:w="1149"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项目带动产业发展、增加就业人数，提高社会效益。</w:t>
            </w:r>
          </w:p>
        </w:tc>
        <w:tc>
          <w:tcPr>
            <w:tcW w:w="1209"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Theme="minorEastAsia" w:hAnsiTheme="minorEastAsia" w:eastAsiaTheme="minorEastAsia" w:cstheme="minorEastAsia"/>
                <w:color w:val="000000"/>
                <w:kern w:val="0"/>
                <w:sz w:val="24"/>
                <w:szCs w:val="24"/>
                <w:lang w:eastAsia="zh-CN"/>
              </w:rPr>
            </w:pPr>
            <w:r>
              <w:rPr>
                <w:rFonts w:hint="eastAsia" w:asciiTheme="minorEastAsia" w:hAnsiTheme="minorEastAsia" w:eastAsiaTheme="minorEastAsia" w:cstheme="minorEastAsia"/>
                <w:color w:val="000000"/>
                <w:kern w:val="0"/>
                <w:sz w:val="24"/>
                <w:szCs w:val="24"/>
              </w:rPr>
              <w:t>　</w:t>
            </w:r>
            <w:r>
              <w:rPr>
                <w:rFonts w:hint="eastAsia" w:asciiTheme="minorEastAsia" w:hAnsiTheme="minorEastAsia" w:eastAsiaTheme="minorEastAsia" w:cstheme="minorEastAsia"/>
                <w:color w:val="000000"/>
                <w:kern w:val="0"/>
                <w:sz w:val="24"/>
                <w:szCs w:val="24"/>
                <w:lang w:eastAsia="zh-CN"/>
              </w:rPr>
              <w:t>开展培训班进行技术培训，带动人员就业。</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rPr>
              <w:t>培育专业大户或农村实用人才数</w:t>
            </w:r>
            <w:r>
              <w:rPr>
                <w:rFonts w:hint="eastAsia" w:asciiTheme="minorEastAsia" w:hAnsiTheme="minorEastAsia" w:eastAsiaTheme="minorEastAsia" w:cstheme="minorEastAsia"/>
                <w:color w:val="000000"/>
                <w:kern w:val="0"/>
                <w:sz w:val="24"/>
                <w:szCs w:val="24"/>
                <w:lang w:val="en-US" w:eastAsia="zh-CN"/>
              </w:rPr>
              <w:t>64</w:t>
            </w:r>
            <w:r>
              <w:rPr>
                <w:rFonts w:hint="eastAsia" w:asciiTheme="minorEastAsia" w:hAnsiTheme="minorEastAsia" w:eastAsiaTheme="minorEastAsia" w:cstheme="minorEastAsia"/>
                <w:color w:val="000000"/>
                <w:kern w:val="0"/>
                <w:sz w:val="24"/>
                <w:szCs w:val="24"/>
              </w:rPr>
              <w:t>人</w:t>
            </w:r>
            <w:r>
              <w:rPr>
                <w:rFonts w:hint="eastAsia" w:asciiTheme="minorEastAsia" w:hAnsiTheme="minorEastAsia" w:eastAsiaTheme="minorEastAsia" w:cstheme="minorEastAsia"/>
                <w:color w:val="000000"/>
                <w:kern w:val="0"/>
                <w:sz w:val="24"/>
                <w:szCs w:val="24"/>
                <w:lang w:eastAsia="zh-CN"/>
              </w:rPr>
              <w:t>，促进</w:t>
            </w:r>
            <w:r>
              <w:rPr>
                <w:rFonts w:hint="eastAsia" w:asciiTheme="minorEastAsia" w:hAnsiTheme="minorEastAsia" w:eastAsiaTheme="minorEastAsia" w:cstheme="minorEastAsia"/>
                <w:color w:val="000000"/>
                <w:kern w:val="0"/>
                <w:sz w:val="24"/>
                <w:szCs w:val="24"/>
                <w:lang w:val="en-US" w:eastAsia="zh-CN"/>
              </w:rPr>
              <w:t>180余人就业。</w:t>
            </w:r>
          </w:p>
        </w:tc>
        <w:tc>
          <w:tcPr>
            <w:tcW w:w="828"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10</w:t>
            </w:r>
          </w:p>
        </w:tc>
        <w:tc>
          <w:tcPr>
            <w:tcW w:w="873"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10</w:t>
            </w:r>
          </w:p>
        </w:tc>
        <w:tc>
          <w:tcPr>
            <w:tcW w:w="1418"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left"/>
              <w:rPr>
                <w:rFonts w:hint="eastAsia" w:asciiTheme="minorEastAsia" w:hAnsiTheme="minorEastAsia" w:eastAsiaTheme="minorEastAsia" w:cstheme="minorEastAsia"/>
                <w:color w:val="000000"/>
                <w:kern w:val="0"/>
                <w:sz w:val="24"/>
                <w:szCs w:val="24"/>
              </w:rPr>
            </w:pPr>
          </w:p>
        </w:tc>
        <w:tc>
          <w:tcPr>
            <w:tcW w:w="1080" w:type="dxa"/>
            <w:vMerge w:val="continue"/>
            <w:tcBorders>
              <w:top w:val="nil"/>
              <w:left w:val="nil"/>
              <w:bottom w:val="single" w:color="auto" w:sz="4" w:space="0"/>
              <w:right w:val="single" w:color="auto" w:sz="4" w:space="0"/>
            </w:tcBorders>
            <w:noWrap w:val="0"/>
            <w:vAlign w:val="center"/>
          </w:tcPr>
          <w:p>
            <w:pPr>
              <w:widowControl/>
              <w:spacing w:line="300" w:lineRule="exact"/>
              <w:jc w:val="left"/>
              <w:rPr>
                <w:rFonts w:hint="eastAsia" w:asciiTheme="minorEastAsia" w:hAnsiTheme="minorEastAsia" w:eastAsiaTheme="minorEastAsia" w:cstheme="minorEastAsia"/>
                <w:color w:val="000000"/>
                <w:kern w:val="0"/>
                <w:sz w:val="24"/>
                <w:szCs w:val="24"/>
              </w:rPr>
            </w:pPr>
          </w:p>
        </w:tc>
        <w:tc>
          <w:tcPr>
            <w:tcW w:w="1080"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生态效</w:t>
            </w:r>
          </w:p>
          <w:p>
            <w:pPr>
              <w:widowControl/>
              <w:spacing w:line="300" w:lineRule="exact"/>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益指标</w:t>
            </w:r>
          </w:p>
        </w:tc>
        <w:tc>
          <w:tcPr>
            <w:tcW w:w="1149"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lang w:val="en-US" w:eastAsia="zh-CN"/>
              </w:rPr>
              <w:t>项目实施发展，提升生态效益的总体水平。</w:t>
            </w:r>
          </w:p>
        </w:tc>
        <w:tc>
          <w:tcPr>
            <w:tcW w:w="1209"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Theme="minorEastAsia" w:hAnsiTheme="minorEastAsia" w:eastAsiaTheme="minorEastAsia" w:cstheme="minorEastAsia"/>
                <w:color w:val="000000"/>
                <w:kern w:val="0"/>
                <w:sz w:val="24"/>
                <w:szCs w:val="24"/>
                <w:lang w:eastAsia="zh-CN"/>
              </w:rPr>
            </w:pPr>
            <w:r>
              <w:rPr>
                <w:rFonts w:hint="eastAsia" w:asciiTheme="minorEastAsia" w:hAnsiTheme="minorEastAsia" w:eastAsiaTheme="minorEastAsia" w:cstheme="minorEastAsia"/>
                <w:color w:val="000000"/>
                <w:kern w:val="0"/>
                <w:sz w:val="24"/>
                <w:szCs w:val="24"/>
              </w:rPr>
              <w:t>　充分利用我县的资源优势，发展特色农业生态环保高效</w:t>
            </w:r>
            <w:r>
              <w:rPr>
                <w:rFonts w:hint="eastAsia" w:asciiTheme="minorEastAsia" w:hAnsiTheme="minorEastAsia" w:eastAsiaTheme="minorEastAsia" w:cstheme="minorEastAsia"/>
                <w:color w:val="000000"/>
                <w:kern w:val="0"/>
                <w:sz w:val="24"/>
                <w:szCs w:val="24"/>
                <w:lang w:eastAsia="zh-CN"/>
              </w:rPr>
              <w:t>。</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充分利用我县的资源优势，发展特色农业生态环保高效</w:t>
            </w:r>
          </w:p>
        </w:tc>
        <w:tc>
          <w:tcPr>
            <w:tcW w:w="828"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10</w:t>
            </w:r>
          </w:p>
        </w:tc>
        <w:tc>
          <w:tcPr>
            <w:tcW w:w="873"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10</w:t>
            </w:r>
          </w:p>
        </w:tc>
        <w:tc>
          <w:tcPr>
            <w:tcW w:w="1418"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left"/>
              <w:rPr>
                <w:rFonts w:hint="eastAsia" w:asciiTheme="minorEastAsia" w:hAnsiTheme="minorEastAsia" w:eastAsiaTheme="minorEastAsia" w:cstheme="minorEastAsia"/>
                <w:color w:val="000000"/>
                <w:kern w:val="0"/>
                <w:sz w:val="24"/>
                <w:szCs w:val="24"/>
              </w:rPr>
            </w:pPr>
          </w:p>
        </w:tc>
        <w:tc>
          <w:tcPr>
            <w:tcW w:w="1080" w:type="dxa"/>
            <w:vMerge w:val="continue"/>
            <w:tcBorders>
              <w:top w:val="nil"/>
              <w:left w:val="nil"/>
              <w:bottom w:val="single" w:color="auto" w:sz="4" w:space="0"/>
              <w:right w:val="single" w:color="auto" w:sz="4" w:space="0"/>
            </w:tcBorders>
            <w:noWrap w:val="0"/>
            <w:vAlign w:val="center"/>
          </w:tcPr>
          <w:p>
            <w:pPr>
              <w:widowControl/>
              <w:spacing w:line="300" w:lineRule="exact"/>
              <w:jc w:val="left"/>
              <w:rPr>
                <w:rFonts w:hint="eastAsia" w:asciiTheme="minorEastAsia" w:hAnsiTheme="minorEastAsia" w:eastAsiaTheme="minorEastAsia" w:cstheme="minorEastAsia"/>
                <w:color w:val="000000"/>
                <w:kern w:val="0"/>
                <w:sz w:val="24"/>
                <w:szCs w:val="24"/>
              </w:rPr>
            </w:pPr>
          </w:p>
        </w:tc>
        <w:tc>
          <w:tcPr>
            <w:tcW w:w="1080"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可持续影响指标</w:t>
            </w:r>
          </w:p>
        </w:tc>
        <w:tc>
          <w:tcPr>
            <w:tcW w:w="1149"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lang w:eastAsia="zh-CN"/>
              </w:rPr>
              <w:t>项目服务全县主导产业</w:t>
            </w:r>
          </w:p>
        </w:tc>
        <w:tc>
          <w:tcPr>
            <w:tcW w:w="1209"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w:t>
            </w:r>
            <w:r>
              <w:rPr>
                <w:rFonts w:hint="eastAsia" w:asciiTheme="minorEastAsia" w:hAnsiTheme="minorEastAsia" w:eastAsiaTheme="minorEastAsia" w:cstheme="minorEastAsia"/>
                <w:color w:val="000000"/>
                <w:kern w:val="0"/>
                <w:sz w:val="24"/>
                <w:szCs w:val="24"/>
                <w:lang w:eastAsia="zh-CN"/>
              </w:rPr>
              <w:t>项目服务全县主导产业</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Theme="minorEastAsia" w:hAnsiTheme="minorEastAsia" w:eastAsiaTheme="minorEastAsia" w:cstheme="minorEastAsia"/>
                <w:color w:val="000000"/>
                <w:kern w:val="0"/>
                <w:sz w:val="24"/>
                <w:szCs w:val="24"/>
                <w:lang w:eastAsia="zh-CN"/>
              </w:rPr>
            </w:pPr>
            <w:r>
              <w:rPr>
                <w:rFonts w:hint="eastAsia" w:asciiTheme="minorEastAsia" w:hAnsiTheme="minorEastAsia" w:eastAsiaTheme="minorEastAsia" w:cstheme="minorEastAsia"/>
                <w:color w:val="000000"/>
                <w:kern w:val="0"/>
                <w:sz w:val="24"/>
                <w:szCs w:val="24"/>
                <w:lang w:eastAsia="zh-CN"/>
              </w:rPr>
              <w:t>科技创新发展扶持可持续投入发展</w:t>
            </w:r>
          </w:p>
        </w:tc>
        <w:tc>
          <w:tcPr>
            <w:tcW w:w="828"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10</w:t>
            </w:r>
          </w:p>
        </w:tc>
        <w:tc>
          <w:tcPr>
            <w:tcW w:w="873"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10</w:t>
            </w:r>
          </w:p>
        </w:tc>
        <w:tc>
          <w:tcPr>
            <w:tcW w:w="1418"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80" w:type="dxa"/>
            <w:vMerge w:val="continue"/>
            <w:tcBorders>
              <w:top w:val="nil"/>
              <w:left w:val="single" w:color="auto" w:sz="4" w:space="0"/>
              <w:bottom w:val="single" w:color="auto" w:sz="4" w:space="0"/>
              <w:right w:val="single" w:color="auto" w:sz="4" w:space="0"/>
            </w:tcBorders>
            <w:noWrap w:val="0"/>
            <w:vAlign w:val="center"/>
          </w:tcPr>
          <w:p>
            <w:pPr>
              <w:widowControl/>
              <w:spacing w:line="300" w:lineRule="exact"/>
              <w:jc w:val="left"/>
              <w:rPr>
                <w:rFonts w:hint="eastAsia" w:asciiTheme="minorEastAsia" w:hAnsiTheme="minorEastAsia" w:eastAsiaTheme="minorEastAsia" w:cstheme="minorEastAsia"/>
                <w:color w:val="000000"/>
                <w:kern w:val="0"/>
                <w:sz w:val="24"/>
                <w:szCs w:val="24"/>
              </w:rPr>
            </w:pPr>
          </w:p>
        </w:tc>
        <w:tc>
          <w:tcPr>
            <w:tcW w:w="1080"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满意度</w:t>
            </w:r>
          </w:p>
          <w:p>
            <w:pPr>
              <w:widowControl/>
              <w:spacing w:line="300" w:lineRule="exact"/>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指标</w:t>
            </w:r>
          </w:p>
          <w:p>
            <w:pPr>
              <w:widowControl/>
              <w:spacing w:line="300" w:lineRule="exact"/>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（10分）</w:t>
            </w:r>
          </w:p>
        </w:tc>
        <w:tc>
          <w:tcPr>
            <w:tcW w:w="1080" w:type="dxa"/>
            <w:tcBorders>
              <w:top w:val="nil"/>
              <w:left w:val="nil"/>
              <w:bottom w:val="single" w:color="auto" w:sz="4" w:space="0"/>
              <w:right w:val="single" w:color="auto" w:sz="4" w:space="0"/>
            </w:tcBorders>
            <w:noWrap w:val="0"/>
            <w:vAlign w:val="center"/>
          </w:tcPr>
          <w:p>
            <w:pPr>
              <w:widowControl/>
              <w:spacing w:line="300" w:lineRule="exact"/>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服务对象满意度指标</w:t>
            </w:r>
          </w:p>
        </w:tc>
        <w:tc>
          <w:tcPr>
            <w:tcW w:w="1149"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lang w:eastAsia="zh-CN"/>
              </w:rPr>
              <w:t>项目申报主体认可程度和满意度高。</w:t>
            </w:r>
          </w:p>
        </w:tc>
        <w:tc>
          <w:tcPr>
            <w:tcW w:w="1209"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Theme="minorEastAsia" w:hAnsiTheme="minorEastAsia" w:eastAsiaTheme="minorEastAsia" w:cstheme="minorEastAsia"/>
                <w:color w:val="000000"/>
                <w:kern w:val="0"/>
                <w:sz w:val="24"/>
                <w:szCs w:val="24"/>
                <w:lang w:eastAsia="zh-CN"/>
              </w:rPr>
            </w:pPr>
            <w:r>
              <w:rPr>
                <w:rFonts w:hint="eastAsia" w:asciiTheme="minorEastAsia" w:hAnsiTheme="minorEastAsia" w:eastAsiaTheme="minorEastAsia" w:cstheme="minorEastAsia"/>
                <w:color w:val="000000"/>
                <w:kern w:val="0"/>
                <w:sz w:val="24"/>
                <w:szCs w:val="24"/>
              </w:rPr>
              <w:t>　</w:t>
            </w:r>
            <w:r>
              <w:rPr>
                <w:rFonts w:hint="eastAsia" w:asciiTheme="minorEastAsia" w:hAnsiTheme="minorEastAsia" w:eastAsiaTheme="minorEastAsia" w:cstheme="minorEastAsia"/>
                <w:color w:val="000000"/>
                <w:kern w:val="0"/>
                <w:sz w:val="24"/>
                <w:szCs w:val="24"/>
                <w:lang w:eastAsia="zh-CN"/>
              </w:rPr>
              <w:t>项目申报主体认可程度和满意度高。</w:t>
            </w:r>
          </w:p>
        </w:tc>
        <w:tc>
          <w:tcPr>
            <w:tcW w:w="1134"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eastAsia="zh-CN"/>
              </w:rPr>
              <w:t>所以项目申报者，满意度</w:t>
            </w:r>
            <w:r>
              <w:rPr>
                <w:rFonts w:hint="eastAsia" w:asciiTheme="minorEastAsia" w:hAnsiTheme="minorEastAsia" w:eastAsiaTheme="minorEastAsia" w:cstheme="minorEastAsia"/>
                <w:color w:val="000000"/>
                <w:kern w:val="0"/>
                <w:sz w:val="24"/>
                <w:szCs w:val="24"/>
                <w:lang w:val="en-US" w:eastAsia="zh-CN"/>
              </w:rPr>
              <w:t>100%。</w:t>
            </w:r>
          </w:p>
        </w:tc>
        <w:tc>
          <w:tcPr>
            <w:tcW w:w="828"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10</w:t>
            </w:r>
          </w:p>
        </w:tc>
        <w:tc>
          <w:tcPr>
            <w:tcW w:w="873"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Theme="minorEastAsia" w:hAnsiTheme="minorEastAsia" w:eastAsiaTheme="minorEastAsia" w:cstheme="minorEastAsia"/>
                <w:color w:val="000000"/>
                <w:kern w:val="0"/>
                <w:sz w:val="24"/>
                <w:szCs w:val="24"/>
                <w:lang w:val="en-US" w:eastAsia="zh-CN"/>
              </w:rPr>
            </w:pPr>
            <w:r>
              <w:rPr>
                <w:rFonts w:hint="eastAsia" w:asciiTheme="minorEastAsia" w:hAnsiTheme="minorEastAsia" w:eastAsiaTheme="minorEastAsia" w:cstheme="minorEastAsia"/>
                <w:color w:val="000000"/>
                <w:kern w:val="0"/>
                <w:sz w:val="24"/>
                <w:szCs w:val="24"/>
                <w:lang w:val="en-US" w:eastAsia="zh-CN"/>
              </w:rPr>
              <w:t>10</w:t>
            </w:r>
          </w:p>
        </w:tc>
        <w:tc>
          <w:tcPr>
            <w:tcW w:w="1418"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6732" w:type="dxa"/>
            <w:gridSpan w:val="6"/>
            <w:tcBorders>
              <w:top w:val="single" w:color="auto" w:sz="4" w:space="0"/>
              <w:left w:val="single" w:color="auto" w:sz="4" w:space="0"/>
              <w:bottom w:val="single" w:color="auto" w:sz="4" w:space="0"/>
              <w:right w:val="single" w:color="auto" w:sz="4" w:space="0"/>
            </w:tcBorders>
            <w:noWrap w:val="0"/>
            <w:vAlign w:val="center"/>
          </w:tcPr>
          <w:p>
            <w:pPr>
              <w:widowControl/>
              <w:spacing w:line="300" w:lineRule="exact"/>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总分</w:t>
            </w:r>
          </w:p>
        </w:tc>
        <w:tc>
          <w:tcPr>
            <w:tcW w:w="828"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100</w:t>
            </w:r>
          </w:p>
        </w:tc>
        <w:tc>
          <w:tcPr>
            <w:tcW w:w="873" w:type="dxa"/>
            <w:tcBorders>
              <w:top w:val="single" w:color="auto" w:sz="4" w:space="0"/>
              <w:left w:val="nil"/>
              <w:bottom w:val="single" w:color="auto" w:sz="4" w:space="0"/>
              <w:right w:val="single" w:color="auto" w:sz="4" w:space="0"/>
            </w:tcBorders>
            <w:noWrap w:val="0"/>
            <w:vAlign w:val="center"/>
          </w:tcPr>
          <w:p>
            <w:pPr>
              <w:widowControl/>
              <w:spacing w:line="300" w:lineRule="exact"/>
              <w:jc w:val="center"/>
              <w:rPr>
                <w:rFonts w:hint="default" w:asciiTheme="minorEastAsia" w:hAnsiTheme="minorEastAsia" w:eastAsiaTheme="minorEastAsia" w:cstheme="minorEastAsia"/>
                <w:color w:val="000000"/>
                <w:kern w:val="0"/>
                <w:sz w:val="24"/>
                <w:szCs w:val="24"/>
                <w:lang w:val="en-US" w:eastAsia="zh-CN"/>
              </w:rPr>
            </w:pPr>
            <w:r>
              <w:rPr>
                <w:rFonts w:hint="eastAsia" w:asciiTheme="minorEastAsia" w:hAnsiTheme="minorEastAsia" w:cstheme="minorEastAsia"/>
                <w:color w:val="000000"/>
                <w:kern w:val="0"/>
                <w:sz w:val="24"/>
                <w:szCs w:val="24"/>
                <w:lang w:val="en-US" w:eastAsia="zh-CN"/>
              </w:rPr>
              <w:t>98</w:t>
            </w:r>
          </w:p>
        </w:tc>
        <w:tc>
          <w:tcPr>
            <w:tcW w:w="1418" w:type="dxa"/>
            <w:tcBorders>
              <w:top w:val="single" w:color="auto" w:sz="4" w:space="0"/>
              <w:left w:val="nil"/>
              <w:bottom w:val="single" w:color="auto" w:sz="4" w:space="0"/>
              <w:right w:val="single" w:color="auto" w:sz="4" w:space="0"/>
            </w:tcBorders>
            <w:noWrap w:val="0"/>
            <w:vAlign w:val="center"/>
          </w:tcPr>
          <w:p>
            <w:pPr>
              <w:widowControl/>
              <w:spacing w:line="300" w:lineRule="exact"/>
              <w:jc w:val="left"/>
              <w:rPr>
                <w:rFonts w:hint="eastAsia" w:asciiTheme="minorEastAsia" w:hAnsiTheme="minorEastAsia" w:eastAsiaTheme="minorEastAsia" w:cstheme="minorEastAsia"/>
                <w:color w:val="000000"/>
                <w:kern w:val="0"/>
                <w:sz w:val="24"/>
                <w:szCs w:val="24"/>
              </w:rPr>
            </w:pPr>
            <w:r>
              <w:rPr>
                <w:rFonts w:hint="eastAsia" w:asciiTheme="minorEastAsia" w:hAnsiTheme="minorEastAsia" w:eastAsiaTheme="minorEastAsia" w:cstheme="minorEastAsia"/>
                <w:color w:val="000000"/>
                <w:kern w:val="0"/>
                <w:sz w:val="24"/>
                <w:szCs w:val="24"/>
              </w:rPr>
              <w:t>　</w:t>
            </w:r>
          </w:p>
        </w:tc>
      </w:tr>
    </w:tbl>
    <w:p>
      <w:pPr>
        <w:spacing w:line="580" w:lineRule="exact"/>
        <w:rPr>
          <w:rFonts w:hint="eastAsia" w:asciiTheme="minorEastAsia" w:hAnsiTheme="minorEastAsia" w:eastAsiaTheme="minorEastAsia" w:cstheme="minorEastAsia"/>
          <w:sz w:val="24"/>
          <w:szCs w:val="24"/>
        </w:rPr>
      </w:pPr>
    </w:p>
    <w:p>
      <w:pPr>
        <w:rPr>
          <w:rFonts w:hint="eastAsia" w:asciiTheme="minorEastAsia" w:hAnsiTheme="minorEastAsia" w:eastAsiaTheme="minorEastAsia" w:cstheme="minorEastAsia"/>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4C89E9"/>
    <w:multiLevelType w:val="singleLevel"/>
    <w:tmpl w:val="CF4C89E9"/>
    <w:lvl w:ilvl="0" w:tentative="0">
      <w:start w:val="2"/>
      <w:numFmt w:val="decimal"/>
      <w:suff w:val="nothing"/>
      <w:lvlText w:val="%1、"/>
      <w:lvlJc w:val="left"/>
    </w:lvl>
  </w:abstractNum>
  <w:abstractNum w:abstractNumId="1">
    <w:nsid w:val="E22EF507"/>
    <w:multiLevelType w:val="singleLevel"/>
    <w:tmpl w:val="E22EF507"/>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AyMGQxMWRlNGIzN2U3OTIwZTcyOWUxZTM3NjFmOGYifQ=="/>
  </w:docVars>
  <w:rsids>
    <w:rsidRoot w:val="00000000"/>
    <w:rsid w:val="02FE134A"/>
    <w:rsid w:val="0B3C2EF6"/>
    <w:rsid w:val="0BFB5DB4"/>
    <w:rsid w:val="0C3B61E7"/>
    <w:rsid w:val="0CCB5F18"/>
    <w:rsid w:val="0DBF705E"/>
    <w:rsid w:val="0F933F43"/>
    <w:rsid w:val="149E7D73"/>
    <w:rsid w:val="196C5195"/>
    <w:rsid w:val="1AC77D2A"/>
    <w:rsid w:val="1C7858B5"/>
    <w:rsid w:val="224A3552"/>
    <w:rsid w:val="2D8F684C"/>
    <w:rsid w:val="2E09336B"/>
    <w:rsid w:val="2F5A5E53"/>
    <w:rsid w:val="334A245F"/>
    <w:rsid w:val="37BC2EBF"/>
    <w:rsid w:val="3A41666F"/>
    <w:rsid w:val="3B6E7866"/>
    <w:rsid w:val="3DC07B0D"/>
    <w:rsid w:val="41B12D1A"/>
    <w:rsid w:val="462A2AA8"/>
    <w:rsid w:val="4F015B80"/>
    <w:rsid w:val="50C41A54"/>
    <w:rsid w:val="52CA1BA9"/>
    <w:rsid w:val="5B212A96"/>
    <w:rsid w:val="5B4B630E"/>
    <w:rsid w:val="65872556"/>
    <w:rsid w:val="69216D3A"/>
    <w:rsid w:val="6D220C17"/>
    <w:rsid w:val="7097725D"/>
    <w:rsid w:val="71FC74E8"/>
    <w:rsid w:val="745E619D"/>
    <w:rsid w:val="74C70DF4"/>
    <w:rsid w:val="76CF27F5"/>
    <w:rsid w:val="793A2271"/>
    <w:rsid w:val="7F4809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4729</Words>
  <Characters>5376</Characters>
  <Lines>0</Lines>
  <Paragraphs>0</Paragraphs>
  <TotalTime>19</TotalTime>
  <ScaleCrop>false</ScaleCrop>
  <LinksUpToDate>false</LinksUpToDate>
  <CharactersWithSpaces>5586</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2021-12-10T02:54:00Z</dcterms:created>
  <dc:creator>Administrator</dc:creator>
  <cp:lastModifiedBy>Administrator</cp:lastModifiedBy>
  <cp:lastPrinted>2021-12-01T07:31:00Z</cp:lastPrinted>
  <dcterms:modified xsi:type="dcterms:W3CDTF">2022-09-15T09:41:12Z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BA88B27F8DC44664925193E5FA2F334D</vt:lpwstr>
  </property>
</Properties>
</file>